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B042C" w14:textId="4F12C925" w:rsidR="004D24CF" w:rsidRDefault="008B4C96" w:rsidP="00F31716">
      <w:pPr>
        <w:jc w:val="center"/>
      </w:pPr>
      <w:r>
        <w:rPr>
          <w:noProof/>
        </w:rPr>
        <w:drawing>
          <wp:anchor distT="0" distB="0" distL="114300" distR="114300" simplePos="0" relativeHeight="251661312" behindDoc="1" locked="0" layoutInCell="1" allowOverlap="1" wp14:anchorId="1EBB64AA" wp14:editId="3E481A50">
            <wp:simplePos x="0" y="0"/>
            <wp:positionH relativeFrom="column">
              <wp:posOffset>-970671</wp:posOffset>
            </wp:positionH>
            <wp:positionV relativeFrom="paragraph">
              <wp:posOffset>-1659988</wp:posOffset>
            </wp:positionV>
            <wp:extent cx="10951107" cy="10806528"/>
            <wp:effectExtent l="0" t="0" r="0" b="0"/>
            <wp:wrapNone/>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7">
                      <a:alphaModFix amt="35000"/>
                      <a:extLst>
                        <a:ext uri="{28A0092B-C50C-407E-A947-70E740481C1C}">
                          <a14:useLocalDpi xmlns:a14="http://schemas.microsoft.com/office/drawing/2010/main" val="0"/>
                        </a:ext>
                      </a:extLst>
                    </a:blip>
                    <a:srcRect/>
                    <a:stretch>
                      <a:fillRect/>
                    </a:stretch>
                  </pic:blipFill>
                  <pic:spPr bwMode="auto">
                    <a:xfrm>
                      <a:off x="0" y="0"/>
                      <a:ext cx="10956079" cy="1081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9340A" w14:textId="16105517" w:rsidR="000F64BB" w:rsidRDefault="000F64BB" w:rsidP="00F31716">
      <w:pPr>
        <w:jc w:val="center"/>
        <w:rPr>
          <w:rStyle w:val="Hyperlink"/>
          <w:rFonts w:eastAsia="Arial" w:cs="Arial"/>
          <w:b/>
          <w:bCs/>
          <w:sz w:val="40"/>
          <w:szCs w:val="40"/>
        </w:rPr>
      </w:pPr>
      <w:r w:rsidRPr="006B5330">
        <w:rPr>
          <w:rFonts w:eastAsia="Arial" w:cs="Arial"/>
          <w:b/>
          <w:bCs/>
          <w:sz w:val="40"/>
          <w:szCs w:val="40"/>
        </w:rPr>
        <w:t>Women Enabled International</w:t>
      </w:r>
    </w:p>
    <w:p w14:paraId="022FCD87" w14:textId="1A31F9C9" w:rsidR="006B5330" w:rsidRPr="008B4C96" w:rsidRDefault="002A1251" w:rsidP="00F31716">
      <w:pPr>
        <w:jc w:val="center"/>
        <w:rPr>
          <w:rFonts w:cs="Arial"/>
          <w:b/>
          <w:sz w:val="40"/>
          <w:szCs w:val="40"/>
        </w:rPr>
      </w:pPr>
      <w:hyperlink r:id="rId8" w:history="1">
        <w:r w:rsidR="006B5330" w:rsidRPr="003254D2">
          <w:rPr>
            <w:rStyle w:val="Hyperlink"/>
            <w:rFonts w:eastAsia="Arial" w:cs="Arial"/>
            <w:b/>
            <w:bCs/>
            <w:sz w:val="40"/>
            <w:szCs w:val="40"/>
          </w:rPr>
          <w:t>www.womenenabled.org</w:t>
        </w:r>
      </w:hyperlink>
      <w:r w:rsidR="006B5330">
        <w:rPr>
          <w:rStyle w:val="Hyperlink"/>
          <w:rFonts w:eastAsia="Arial" w:cs="Arial"/>
          <w:b/>
          <w:bCs/>
          <w:sz w:val="40"/>
          <w:szCs w:val="40"/>
        </w:rPr>
        <w:t xml:space="preserve"> </w:t>
      </w:r>
    </w:p>
    <w:p w14:paraId="1E3E4B56" w14:textId="77777777" w:rsidR="000F64BB" w:rsidRPr="008B4C96" w:rsidRDefault="000F64BB" w:rsidP="00F31716">
      <w:pPr>
        <w:jc w:val="center"/>
        <w:rPr>
          <w:rFonts w:cs="Arial"/>
          <w:sz w:val="40"/>
          <w:szCs w:val="40"/>
        </w:rPr>
      </w:pPr>
    </w:p>
    <w:p w14:paraId="4C2F9DDC" w14:textId="59C7EB78" w:rsidR="00A31881" w:rsidRPr="00A31881" w:rsidRDefault="000F64BB" w:rsidP="00A31881">
      <w:pPr>
        <w:jc w:val="center"/>
        <w:rPr>
          <w:rFonts w:eastAsia="Arial" w:cs="Arial"/>
          <w:b/>
          <w:sz w:val="40"/>
          <w:szCs w:val="40"/>
        </w:rPr>
      </w:pPr>
      <w:r w:rsidRPr="008B4C96">
        <w:rPr>
          <w:rFonts w:eastAsia="Arial" w:cs="Arial"/>
          <w:b/>
          <w:sz w:val="40"/>
          <w:szCs w:val="40"/>
        </w:rPr>
        <w:t>2016 Annual Report</w:t>
      </w:r>
    </w:p>
    <w:p w14:paraId="73DFC4E9" w14:textId="77777777" w:rsidR="00CA4DDA" w:rsidRDefault="00CA4DDA"/>
    <w:p w14:paraId="6A922523" w14:textId="77777777" w:rsidR="00CA4DDA" w:rsidRDefault="00CA4DDA"/>
    <w:p w14:paraId="03A7B1B8" w14:textId="77777777" w:rsidR="00CA4DDA" w:rsidRDefault="00CA4DDA"/>
    <w:p w14:paraId="535998F0" w14:textId="3F854D29" w:rsidR="00CA4DDA" w:rsidRDefault="00CA4DDA" w:rsidP="00CA4DDA">
      <w:pPr>
        <w:jc w:val="center"/>
      </w:pPr>
      <w:r>
        <w:rPr>
          <w:noProof/>
        </w:rPr>
        <w:drawing>
          <wp:inline distT="0" distB="0" distL="0" distR="0" wp14:anchorId="77EDEA3E" wp14:editId="3BCEF1FB">
            <wp:extent cx="5492808" cy="4123575"/>
            <wp:effectExtent l="25400" t="25400" r="19050" b="17145"/>
            <wp:docPr id="9" name="Picture 9" descr="Women%20Enabled%20International/WEI%20Photos%20Chile/Chile%20group%20photo%20in%20front%20of%20f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en%20Enabled%20International/WEI%20Photos%20Chile/Chile%20group%20photo%20in%20front%20of%20flag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8460" cy="4172861"/>
                    </a:xfrm>
                    <a:prstGeom prst="rect">
                      <a:avLst/>
                    </a:prstGeom>
                    <a:noFill/>
                    <a:ln>
                      <a:solidFill>
                        <a:schemeClr val="tx1"/>
                      </a:solidFill>
                    </a:ln>
                  </pic:spPr>
                </pic:pic>
              </a:graphicData>
            </a:graphic>
          </wp:inline>
        </w:drawing>
      </w:r>
    </w:p>
    <w:p w14:paraId="792B29E6" w14:textId="77777777" w:rsidR="00CA4DDA" w:rsidRDefault="00CA4DDA"/>
    <w:p w14:paraId="6F2648E6" w14:textId="77777777" w:rsidR="00565E83" w:rsidRDefault="00A31881" w:rsidP="00A31881">
      <w:pPr>
        <w:tabs>
          <w:tab w:val="left" w:pos="4215"/>
        </w:tabs>
        <w:rPr>
          <w:rFonts w:cs="Arial"/>
          <w:color w:val="222222"/>
          <w:sz w:val="24"/>
          <w:szCs w:val="24"/>
        </w:rPr>
      </w:pPr>
      <w:r>
        <w:rPr>
          <w:rFonts w:cs="Arial"/>
          <w:color w:val="222222"/>
          <w:sz w:val="24"/>
          <w:szCs w:val="24"/>
        </w:rPr>
        <w:t xml:space="preserve">Photo: </w:t>
      </w:r>
      <w:r w:rsidRPr="004E5DD7">
        <w:rPr>
          <w:rFonts w:cs="Arial"/>
          <w:color w:val="222222"/>
          <w:sz w:val="24"/>
          <w:szCs w:val="24"/>
        </w:rPr>
        <w:t xml:space="preserve">Expert Group </w:t>
      </w:r>
      <w:r w:rsidRPr="004E5DD7">
        <w:rPr>
          <w:rFonts w:cs="Arial"/>
          <w:color w:val="000000" w:themeColor="text1"/>
          <w:sz w:val="24"/>
          <w:szCs w:val="24"/>
        </w:rPr>
        <w:t>Meeting</w:t>
      </w:r>
      <w:r w:rsidRPr="004E5DD7">
        <w:rPr>
          <w:rStyle w:val="apple-converted-space"/>
          <w:rFonts w:cs="Arial"/>
          <w:color w:val="000000" w:themeColor="text1"/>
          <w:sz w:val="24"/>
          <w:szCs w:val="24"/>
        </w:rPr>
        <w:t> </w:t>
      </w:r>
      <w:r w:rsidRPr="004E5DD7">
        <w:rPr>
          <w:rFonts w:cs="Arial"/>
          <w:color w:val="000000" w:themeColor="text1"/>
          <w:sz w:val="24"/>
          <w:szCs w:val="24"/>
        </w:rPr>
        <w:t>Women with Disabilities - Development &amp; Society</w:t>
      </w:r>
      <w:r w:rsidRPr="004E5DD7">
        <w:rPr>
          <w:rStyle w:val="apple-converted-space"/>
          <w:rFonts w:cs="Arial"/>
          <w:color w:val="000000" w:themeColor="text1"/>
          <w:sz w:val="24"/>
          <w:szCs w:val="24"/>
        </w:rPr>
        <w:t> </w:t>
      </w:r>
      <w:r w:rsidRPr="004E5DD7">
        <w:rPr>
          <w:rFonts w:cs="Arial"/>
          <w:color w:val="222222"/>
          <w:sz w:val="24"/>
          <w:szCs w:val="24"/>
        </w:rPr>
        <w:t>Santiago de Chile</w:t>
      </w:r>
      <w:r w:rsidRPr="004E5DD7">
        <w:rPr>
          <w:rStyle w:val="apple-converted-space"/>
          <w:rFonts w:cs="Arial"/>
          <w:color w:val="222222"/>
          <w:sz w:val="24"/>
          <w:szCs w:val="24"/>
        </w:rPr>
        <w:t> </w:t>
      </w:r>
      <w:r w:rsidRPr="004E5DD7">
        <w:rPr>
          <w:rFonts w:cs="Arial"/>
          <w:color w:val="000000" w:themeColor="text1"/>
          <w:sz w:val="24"/>
          <w:szCs w:val="24"/>
        </w:rPr>
        <w:t>in November</w:t>
      </w:r>
      <w:r>
        <w:rPr>
          <w:rFonts w:cs="Arial"/>
          <w:color w:val="000000" w:themeColor="text1"/>
          <w:sz w:val="24"/>
          <w:szCs w:val="24"/>
        </w:rPr>
        <w:t xml:space="preserve"> 2016</w:t>
      </w:r>
      <w:r w:rsidRPr="004E5DD7">
        <w:rPr>
          <w:rFonts w:cs="Arial"/>
          <w:color w:val="000000" w:themeColor="text1"/>
          <w:sz w:val="24"/>
          <w:szCs w:val="24"/>
        </w:rPr>
        <w:t>.</w:t>
      </w:r>
      <w:r>
        <w:rPr>
          <w:rFonts w:cs="Arial"/>
          <w:color w:val="000000" w:themeColor="text1"/>
          <w:sz w:val="24"/>
          <w:szCs w:val="24"/>
        </w:rPr>
        <w:t xml:space="preserve"> </w:t>
      </w:r>
      <w:r w:rsidRPr="004E5DD7">
        <w:rPr>
          <w:rFonts w:cs="Arial"/>
          <w:color w:val="222222"/>
          <w:sz w:val="24"/>
          <w:szCs w:val="24"/>
        </w:rPr>
        <w:t>The Division for Social Policy and Development (DSPD) of DESA co-organized with</w:t>
      </w:r>
      <w:r w:rsidRPr="004E5DD7">
        <w:rPr>
          <w:rStyle w:val="apple-converted-space"/>
          <w:rFonts w:cs="Arial"/>
          <w:color w:val="000000"/>
          <w:spacing w:val="-2"/>
          <w:sz w:val="24"/>
          <w:szCs w:val="24"/>
        </w:rPr>
        <w:t> </w:t>
      </w:r>
      <w:r w:rsidRPr="004E5DD7">
        <w:rPr>
          <w:rFonts w:cs="Arial"/>
          <w:color w:val="000000"/>
          <w:spacing w:val="-2"/>
          <w:sz w:val="24"/>
          <w:szCs w:val="24"/>
        </w:rPr>
        <w:t>the</w:t>
      </w:r>
      <w:r w:rsidRPr="004E5DD7">
        <w:rPr>
          <w:rStyle w:val="apple-converted-space"/>
          <w:rFonts w:cs="Arial"/>
          <w:color w:val="000000"/>
          <w:spacing w:val="-2"/>
          <w:sz w:val="24"/>
          <w:szCs w:val="24"/>
        </w:rPr>
        <w:t> </w:t>
      </w:r>
      <w:r w:rsidRPr="004E5DD7">
        <w:rPr>
          <w:rFonts w:cs="Arial"/>
          <w:color w:val="222222"/>
          <w:sz w:val="24"/>
          <w:szCs w:val="24"/>
        </w:rPr>
        <w:t>United Nations Economic Commission for Latin America and the Caribbean (UNECLAC) in Santiago de Chile</w:t>
      </w:r>
      <w:r>
        <w:rPr>
          <w:rFonts w:cs="Arial"/>
          <w:color w:val="222222"/>
          <w:sz w:val="24"/>
          <w:szCs w:val="24"/>
        </w:rPr>
        <w:t>.</w:t>
      </w:r>
    </w:p>
    <w:p w14:paraId="460F5565" w14:textId="77777777" w:rsidR="00565E83" w:rsidRDefault="00565E83" w:rsidP="00A31881">
      <w:pPr>
        <w:tabs>
          <w:tab w:val="left" w:pos="4215"/>
        </w:tabs>
        <w:rPr>
          <w:rFonts w:cs="Arial"/>
          <w:color w:val="222222"/>
          <w:sz w:val="24"/>
          <w:szCs w:val="24"/>
        </w:rPr>
      </w:pPr>
    </w:p>
    <w:p w14:paraId="07F356EB" w14:textId="2AC79797" w:rsidR="00CA4DDA" w:rsidRDefault="00A31881" w:rsidP="00A31881">
      <w:pPr>
        <w:tabs>
          <w:tab w:val="left" w:pos="4215"/>
        </w:tabs>
      </w:pPr>
      <w:r>
        <w:tab/>
      </w:r>
    </w:p>
    <w:p w14:paraId="701D4004" w14:textId="77777777" w:rsidR="00CA4DDA" w:rsidRDefault="00CA4DDA"/>
    <w:p w14:paraId="2D2DBD7C" w14:textId="77777777" w:rsidR="00CA4DDA" w:rsidRDefault="00CA4DDA"/>
    <w:p w14:paraId="5D74D2C3" w14:textId="77777777" w:rsidR="00CA4DDA" w:rsidRDefault="00CA4DDA"/>
    <w:p w14:paraId="56B439C7" w14:textId="77777777" w:rsidR="00163A83" w:rsidRDefault="00163A83" w:rsidP="009968C5">
      <w:pPr>
        <w:jc w:val="both"/>
      </w:pPr>
    </w:p>
    <w:p w14:paraId="5B197237" w14:textId="77777777" w:rsidR="00163A83" w:rsidRDefault="00163A83" w:rsidP="009968C5">
      <w:pPr>
        <w:jc w:val="both"/>
      </w:pPr>
    </w:p>
    <w:p w14:paraId="7A3F94FF" w14:textId="175E2EB6" w:rsidR="00163A83" w:rsidRPr="00163A83" w:rsidRDefault="00163A83" w:rsidP="00163A83">
      <w:pPr>
        <w:jc w:val="center"/>
        <w:rPr>
          <w:b/>
          <w:sz w:val="28"/>
          <w:szCs w:val="28"/>
        </w:rPr>
      </w:pPr>
      <w:r w:rsidRPr="00163A83">
        <w:rPr>
          <w:b/>
          <w:sz w:val="28"/>
          <w:szCs w:val="28"/>
        </w:rPr>
        <w:lastRenderedPageBreak/>
        <w:t>Who We Are</w:t>
      </w:r>
    </w:p>
    <w:p w14:paraId="744405DA" w14:textId="77777777" w:rsidR="00163A83" w:rsidRDefault="00163A83" w:rsidP="009968C5">
      <w:pPr>
        <w:jc w:val="both"/>
      </w:pPr>
    </w:p>
    <w:p w14:paraId="483D96E3" w14:textId="2399922F" w:rsidR="0019408E" w:rsidRPr="001B1FE9" w:rsidRDefault="002A1251" w:rsidP="009968C5">
      <w:pPr>
        <w:jc w:val="both"/>
        <w:rPr>
          <w:rFonts w:eastAsiaTheme="minorEastAsia" w:cs="Arial"/>
          <w:iCs/>
          <w:noProof/>
          <w:sz w:val="24"/>
          <w:szCs w:val="24"/>
        </w:rPr>
      </w:pPr>
      <w:hyperlink r:id="rId10">
        <w:r w:rsidR="0019408E" w:rsidRPr="001B1FE9">
          <w:rPr>
            <w:rStyle w:val="Hyperlink"/>
            <w:rFonts w:eastAsia="Arial" w:cs="Arial"/>
            <w:sz w:val="24"/>
            <w:szCs w:val="24"/>
          </w:rPr>
          <w:t>Women Enabled International (WEI)</w:t>
        </w:r>
      </w:hyperlink>
      <w:r w:rsidR="0019408E" w:rsidRPr="001B1FE9">
        <w:rPr>
          <w:rFonts w:eastAsia="Arial" w:cs="Arial"/>
          <w:sz w:val="24"/>
          <w:szCs w:val="24"/>
        </w:rPr>
        <w:t xml:space="preserve"> is a global not-for-profit organization </w:t>
      </w:r>
      <w:r w:rsidR="00850A17" w:rsidRPr="001B1FE9">
        <w:rPr>
          <w:rFonts w:eastAsia="Arial" w:cs="Arial"/>
          <w:sz w:val="24"/>
          <w:szCs w:val="24"/>
        </w:rPr>
        <w:t xml:space="preserve">that </w:t>
      </w:r>
      <w:r w:rsidR="00DE3AD0">
        <w:rPr>
          <w:rFonts w:eastAsia="Arial" w:cs="Arial"/>
          <w:sz w:val="24"/>
          <w:szCs w:val="24"/>
        </w:rPr>
        <w:t xml:space="preserve">works at the intersection of women’s rights and disability rights and </w:t>
      </w:r>
      <w:r w:rsidR="00850A17" w:rsidRPr="001B1FE9">
        <w:rPr>
          <w:rFonts w:eastAsia="Arial" w:cs="Arial"/>
          <w:sz w:val="24"/>
          <w:szCs w:val="24"/>
        </w:rPr>
        <w:t xml:space="preserve">advocates for the rights of women and persons with disabilities, with a focus on the rights of women and girls with disabilities in collaboration with women’s rights and women with disabilities rights organizations worldwide. Through such collaborations, WEI focuses on human rights programming and training in developing, and post-conflict countries, as well as consulting for governments, non-governmental organizations (NGO’s), and international organizations to ensure the inclusion of women and girls with disabilities in international policy and development program design and implementation. </w:t>
      </w:r>
      <w:r w:rsidR="0019408E" w:rsidRPr="001B1FE9">
        <w:rPr>
          <w:rFonts w:eastAsia="Arial" w:cs="Arial"/>
          <w:sz w:val="24"/>
          <w:szCs w:val="24"/>
        </w:rPr>
        <w:t xml:space="preserve">   </w:t>
      </w:r>
    </w:p>
    <w:p w14:paraId="7DD26A2A" w14:textId="77777777" w:rsidR="0019408E" w:rsidRPr="001B1FE9" w:rsidRDefault="0019408E" w:rsidP="0019408E">
      <w:pPr>
        <w:jc w:val="both"/>
        <w:rPr>
          <w:rFonts w:cs="Arial"/>
          <w:sz w:val="24"/>
          <w:szCs w:val="24"/>
        </w:rPr>
      </w:pPr>
    </w:p>
    <w:p w14:paraId="0C3FB616" w14:textId="5589E206" w:rsidR="0019408E" w:rsidRPr="001B1FE9" w:rsidRDefault="002A1251" w:rsidP="0019408E">
      <w:pPr>
        <w:jc w:val="both"/>
        <w:rPr>
          <w:rFonts w:cs="Arial"/>
          <w:sz w:val="24"/>
          <w:szCs w:val="24"/>
        </w:rPr>
      </w:pPr>
      <w:hyperlink r:id="rId11">
        <w:r w:rsidR="0019408E" w:rsidRPr="001B1FE9">
          <w:rPr>
            <w:rStyle w:val="Hyperlink"/>
            <w:rFonts w:eastAsia="Arial" w:cs="Arial"/>
            <w:sz w:val="24"/>
            <w:szCs w:val="24"/>
          </w:rPr>
          <w:t>WEI</w:t>
        </w:r>
      </w:hyperlink>
      <w:r w:rsidR="0019408E" w:rsidRPr="001B1FE9">
        <w:rPr>
          <w:rFonts w:eastAsia="Arial" w:cs="Arial"/>
          <w:sz w:val="24"/>
          <w:szCs w:val="24"/>
        </w:rPr>
        <w:t xml:space="preserve"> has highlighted the impact on women and girls with disabilities of issues such as violence against women, sexual and reproductive rights and health, access to justice, education, employment, and development policy. Additionally, WEI takes these principles and implements them on the ground through in-country projects and collaborations with partners. </w:t>
      </w:r>
    </w:p>
    <w:p w14:paraId="430249FA" w14:textId="033921F8" w:rsidR="000F64BB" w:rsidRPr="001B1FE9" w:rsidRDefault="0019408E">
      <w:pPr>
        <w:rPr>
          <w:rFonts w:cs="Arial"/>
          <w:sz w:val="24"/>
          <w:szCs w:val="24"/>
        </w:rPr>
      </w:pPr>
      <w:r w:rsidRPr="001B1FE9">
        <w:rPr>
          <w:rFonts w:cs="Arial"/>
          <w:sz w:val="24"/>
          <w:szCs w:val="24"/>
        </w:rPr>
        <w:t xml:space="preserve"> </w:t>
      </w:r>
    </w:p>
    <w:p w14:paraId="3C494DCA" w14:textId="01BF2350" w:rsidR="00F400D9" w:rsidRPr="001B1FE9" w:rsidRDefault="00F400D9" w:rsidP="00F400D9">
      <w:pPr>
        <w:jc w:val="both"/>
        <w:rPr>
          <w:rFonts w:cs="Arial"/>
          <w:sz w:val="24"/>
          <w:szCs w:val="24"/>
        </w:rPr>
      </w:pPr>
      <w:r w:rsidRPr="001B1FE9">
        <w:rPr>
          <w:rFonts w:eastAsia="Arial" w:cs="Arial"/>
          <w:sz w:val="24"/>
          <w:szCs w:val="24"/>
        </w:rPr>
        <w:t xml:space="preserve">WEI has established collaborative partnerships with organizations of women and girls with disabilities including, </w:t>
      </w:r>
      <w:hyperlink r:id="rId12">
        <w:r w:rsidRPr="001B1FE9">
          <w:rPr>
            <w:rStyle w:val="Hyperlink"/>
            <w:rFonts w:eastAsia="Arial" w:cs="Arial"/>
            <w:sz w:val="24"/>
            <w:szCs w:val="24"/>
          </w:rPr>
          <w:t>Sisters of Frida</w:t>
        </w:r>
      </w:hyperlink>
      <w:r w:rsidRPr="001B1FE9">
        <w:rPr>
          <w:rFonts w:eastAsia="Arial" w:cs="Arial"/>
          <w:sz w:val="24"/>
          <w:szCs w:val="24"/>
        </w:rPr>
        <w:t xml:space="preserve"> (UK), </w:t>
      </w:r>
      <w:hyperlink r:id="rId13">
        <w:r w:rsidRPr="001B1FE9">
          <w:rPr>
            <w:rStyle w:val="Hyperlink"/>
            <w:rFonts w:eastAsia="Arial" w:cs="Arial"/>
            <w:sz w:val="24"/>
            <w:szCs w:val="24"/>
          </w:rPr>
          <w:t>India Network of Women with Disabilities</w:t>
        </w:r>
      </w:hyperlink>
      <w:r w:rsidRPr="001B1FE9">
        <w:rPr>
          <w:rFonts w:eastAsia="Arial" w:cs="Arial"/>
          <w:sz w:val="24"/>
          <w:szCs w:val="24"/>
        </w:rPr>
        <w:t xml:space="preserve">, </w:t>
      </w:r>
      <w:hyperlink r:id="rId14">
        <w:r w:rsidRPr="001B1FE9">
          <w:rPr>
            <w:rStyle w:val="Hyperlink"/>
            <w:rFonts w:eastAsia="Arial" w:cs="Arial"/>
            <w:sz w:val="24"/>
            <w:szCs w:val="24"/>
          </w:rPr>
          <w:t>Africa Network of Women with Disabilities</w:t>
        </w:r>
      </w:hyperlink>
      <w:r w:rsidRPr="001B1FE9">
        <w:rPr>
          <w:rFonts w:eastAsia="Arial" w:cs="Arial"/>
          <w:sz w:val="24"/>
          <w:szCs w:val="24"/>
        </w:rPr>
        <w:t xml:space="preserve">, </w:t>
      </w:r>
      <w:hyperlink r:id="rId15">
        <w:r w:rsidRPr="001B1FE9">
          <w:rPr>
            <w:rStyle w:val="Hyperlink"/>
            <w:rFonts w:eastAsia="Arial" w:cs="Arial"/>
            <w:sz w:val="24"/>
            <w:szCs w:val="24"/>
          </w:rPr>
          <w:t>Women with Disabilities Australia</w:t>
        </w:r>
      </w:hyperlink>
      <w:r w:rsidRPr="001B1FE9">
        <w:rPr>
          <w:rFonts w:eastAsia="Arial" w:cs="Arial"/>
          <w:sz w:val="24"/>
          <w:szCs w:val="24"/>
        </w:rPr>
        <w:t xml:space="preserve">, </w:t>
      </w:r>
      <w:hyperlink r:id="rId16">
        <w:r w:rsidRPr="001B1FE9">
          <w:rPr>
            <w:rStyle w:val="Hyperlink"/>
            <w:rFonts w:eastAsia="Arial" w:cs="Arial"/>
            <w:sz w:val="24"/>
            <w:szCs w:val="24"/>
          </w:rPr>
          <w:t>Disabled Women’s Network (DAWN) Canada</w:t>
        </w:r>
      </w:hyperlink>
      <w:r w:rsidRPr="001B1FE9">
        <w:rPr>
          <w:rFonts w:eastAsia="Arial" w:cs="Arial"/>
          <w:sz w:val="24"/>
          <w:szCs w:val="24"/>
        </w:rPr>
        <w:t>,</w:t>
      </w:r>
      <w:r w:rsidR="003F3671" w:rsidRPr="001B1FE9">
        <w:rPr>
          <w:rFonts w:eastAsia="Arial" w:cs="Arial"/>
          <w:sz w:val="24"/>
          <w:szCs w:val="24"/>
        </w:rPr>
        <w:t xml:space="preserve"> </w:t>
      </w:r>
      <w:hyperlink r:id="rId17" w:history="1">
        <w:r w:rsidR="003F3671" w:rsidRPr="001B1FE9">
          <w:rPr>
            <w:rStyle w:val="Hyperlink"/>
            <w:rFonts w:eastAsia="Arial" w:cs="Arial"/>
            <w:sz w:val="24"/>
            <w:szCs w:val="24"/>
          </w:rPr>
          <w:t>National Union of Women with Disabilities of Uganda</w:t>
        </w:r>
      </w:hyperlink>
      <w:r w:rsidR="003F3671" w:rsidRPr="001B1FE9">
        <w:rPr>
          <w:rFonts w:eastAsia="Arial" w:cs="Arial"/>
          <w:sz w:val="24"/>
          <w:szCs w:val="24"/>
        </w:rPr>
        <w:t xml:space="preserve">, </w:t>
      </w:r>
      <w:hyperlink r:id="rId18" w:history="1">
        <w:r w:rsidR="003F3671" w:rsidRPr="001B1FE9">
          <w:rPr>
            <w:rStyle w:val="Hyperlink"/>
            <w:rFonts w:eastAsia="Arial" w:cs="Arial"/>
            <w:sz w:val="24"/>
            <w:szCs w:val="24"/>
          </w:rPr>
          <w:t>The Association of Disabled Women ONE.pl</w:t>
        </w:r>
      </w:hyperlink>
      <w:r w:rsidR="00DE3AD0">
        <w:rPr>
          <w:rStyle w:val="Hyperlink"/>
          <w:rFonts w:eastAsia="Arial" w:cs="Arial"/>
          <w:sz w:val="24"/>
          <w:szCs w:val="24"/>
        </w:rPr>
        <w:t xml:space="preserve"> (Poland)</w:t>
      </w:r>
      <w:r w:rsidR="003F3671" w:rsidRPr="001B1FE9">
        <w:rPr>
          <w:rFonts w:eastAsia="Arial" w:cs="Arial"/>
          <w:sz w:val="24"/>
          <w:szCs w:val="24"/>
        </w:rPr>
        <w:t xml:space="preserve">, </w:t>
      </w:r>
      <w:hyperlink r:id="rId19" w:history="1">
        <w:r w:rsidR="003F3671" w:rsidRPr="001B1FE9">
          <w:rPr>
            <w:rStyle w:val="Hyperlink"/>
            <w:rFonts w:eastAsia="Arial" w:cs="Arial"/>
            <w:sz w:val="24"/>
            <w:szCs w:val="24"/>
          </w:rPr>
          <w:t>MC Mobility Challenge</w:t>
        </w:r>
      </w:hyperlink>
      <w:r w:rsidR="00DE3AD0">
        <w:rPr>
          <w:rStyle w:val="Hyperlink"/>
          <w:rFonts w:eastAsia="Arial" w:cs="Arial"/>
          <w:sz w:val="24"/>
          <w:szCs w:val="24"/>
        </w:rPr>
        <w:t xml:space="preserve"> (Macedonia)</w:t>
      </w:r>
      <w:r w:rsidR="003F3671" w:rsidRPr="001B1FE9">
        <w:rPr>
          <w:rFonts w:eastAsia="Arial" w:cs="Arial"/>
          <w:sz w:val="24"/>
          <w:szCs w:val="24"/>
        </w:rPr>
        <w:t xml:space="preserve">, </w:t>
      </w:r>
      <w:hyperlink r:id="rId20" w:history="1">
        <w:r w:rsidR="003F3671" w:rsidRPr="001B1FE9">
          <w:rPr>
            <w:rStyle w:val="Hyperlink"/>
            <w:rFonts w:eastAsia="Arial" w:cs="Arial"/>
            <w:sz w:val="24"/>
            <w:szCs w:val="24"/>
          </w:rPr>
          <w:t>Shanta Memorial Rehabilitation Center</w:t>
        </w:r>
      </w:hyperlink>
      <w:r w:rsidR="00DE3AD0">
        <w:rPr>
          <w:rStyle w:val="Hyperlink"/>
          <w:rFonts w:eastAsia="Arial" w:cs="Arial"/>
          <w:sz w:val="24"/>
          <w:szCs w:val="24"/>
        </w:rPr>
        <w:t xml:space="preserve"> (India)</w:t>
      </w:r>
      <w:r w:rsidR="003F3671" w:rsidRPr="001B1FE9">
        <w:rPr>
          <w:rFonts w:eastAsia="Arial" w:cs="Arial"/>
          <w:sz w:val="24"/>
          <w:szCs w:val="24"/>
        </w:rPr>
        <w:t xml:space="preserve">, </w:t>
      </w:r>
      <w:hyperlink r:id="rId21" w:history="1">
        <w:r w:rsidR="003F3671" w:rsidRPr="001B1FE9">
          <w:rPr>
            <w:rStyle w:val="Hyperlink"/>
            <w:rFonts w:eastAsia="Arial" w:cs="Arial"/>
            <w:sz w:val="24"/>
            <w:szCs w:val="24"/>
          </w:rPr>
          <w:t>Inclusion International Lebanese Association for Self-Advocacy</w:t>
        </w:r>
      </w:hyperlink>
      <w:r w:rsidR="003F3671" w:rsidRPr="001B1FE9">
        <w:rPr>
          <w:rFonts w:eastAsia="Arial" w:cs="Arial"/>
          <w:sz w:val="24"/>
          <w:szCs w:val="24"/>
        </w:rPr>
        <w:t xml:space="preserve">, </w:t>
      </w:r>
      <w:hyperlink r:id="rId22" w:history="1">
        <w:r w:rsidR="003F3671" w:rsidRPr="001B1FE9">
          <w:rPr>
            <w:rStyle w:val="Hyperlink"/>
            <w:rFonts w:eastAsia="Arial" w:cs="Arial"/>
            <w:sz w:val="24"/>
            <w:szCs w:val="24"/>
          </w:rPr>
          <w:t>Legal Defence and Assistance Project</w:t>
        </w:r>
      </w:hyperlink>
      <w:r w:rsidR="00DE3AD0">
        <w:rPr>
          <w:rStyle w:val="Hyperlink"/>
          <w:rFonts w:eastAsia="Arial" w:cs="Arial"/>
          <w:sz w:val="24"/>
          <w:szCs w:val="24"/>
        </w:rPr>
        <w:t xml:space="preserve"> (Nigeria)</w:t>
      </w:r>
      <w:r w:rsidR="003F3671" w:rsidRPr="001B1FE9">
        <w:rPr>
          <w:rFonts w:eastAsia="Arial" w:cs="Arial"/>
          <w:sz w:val="24"/>
          <w:szCs w:val="24"/>
        </w:rPr>
        <w:t xml:space="preserve">, </w:t>
      </w:r>
      <w:hyperlink r:id="rId23" w:history="1">
        <w:r w:rsidR="003F3671" w:rsidRPr="001B1FE9">
          <w:rPr>
            <w:rStyle w:val="Hyperlink"/>
            <w:rFonts w:eastAsia="Arial" w:cs="Arial"/>
            <w:sz w:val="24"/>
            <w:szCs w:val="24"/>
          </w:rPr>
          <w:t>Women with Disabil</w:t>
        </w:r>
        <w:r w:rsidR="00085C7C" w:rsidRPr="001B1FE9">
          <w:rPr>
            <w:rStyle w:val="Hyperlink"/>
            <w:rFonts w:eastAsia="Arial" w:cs="Arial"/>
            <w:sz w:val="24"/>
            <w:szCs w:val="24"/>
          </w:rPr>
          <w:t>ities Arts and Cultural N</w:t>
        </w:r>
        <w:r w:rsidR="003F3671" w:rsidRPr="001B1FE9">
          <w:rPr>
            <w:rStyle w:val="Hyperlink"/>
            <w:rFonts w:eastAsia="Arial" w:cs="Arial"/>
            <w:sz w:val="24"/>
            <w:szCs w:val="24"/>
          </w:rPr>
          <w:t>etwork</w:t>
        </w:r>
      </w:hyperlink>
      <w:r w:rsidR="009E03FB">
        <w:rPr>
          <w:rStyle w:val="Hyperlink"/>
          <w:rFonts w:eastAsia="Arial" w:cs="Arial"/>
          <w:sz w:val="24"/>
          <w:szCs w:val="24"/>
        </w:rPr>
        <w:t xml:space="preserve"> (South Korea)</w:t>
      </w:r>
      <w:r w:rsidR="005C2136">
        <w:rPr>
          <w:rFonts w:eastAsia="Arial" w:cs="Arial"/>
          <w:sz w:val="24"/>
          <w:szCs w:val="24"/>
        </w:rPr>
        <w:t xml:space="preserve">, </w:t>
      </w:r>
      <w:hyperlink r:id="rId24" w:history="1">
        <w:r w:rsidR="005C2136" w:rsidRPr="005C2136">
          <w:rPr>
            <w:rStyle w:val="Hyperlink"/>
            <w:rFonts w:eastAsia="Arial" w:cs="Arial"/>
            <w:sz w:val="24"/>
            <w:szCs w:val="24"/>
          </w:rPr>
          <w:t>Handicap International</w:t>
        </w:r>
      </w:hyperlink>
      <w:r w:rsidR="005C2136">
        <w:rPr>
          <w:rFonts w:eastAsia="Arial" w:cs="Arial"/>
          <w:sz w:val="24"/>
          <w:szCs w:val="24"/>
        </w:rPr>
        <w:t xml:space="preserve"> (Global) </w:t>
      </w:r>
      <w:r w:rsidR="003F3671" w:rsidRPr="001B1FE9">
        <w:rPr>
          <w:rFonts w:eastAsia="Arial" w:cs="Arial"/>
          <w:sz w:val="24"/>
          <w:szCs w:val="24"/>
        </w:rPr>
        <w:t xml:space="preserve">and </w:t>
      </w:r>
      <w:hyperlink r:id="rId25" w:history="1">
        <w:r w:rsidR="003F3671" w:rsidRPr="001B1FE9">
          <w:rPr>
            <w:rStyle w:val="Hyperlink"/>
            <w:rFonts w:eastAsia="Arial" w:cs="Arial"/>
            <w:sz w:val="24"/>
            <w:szCs w:val="24"/>
          </w:rPr>
          <w:t>Point of View</w:t>
        </w:r>
      </w:hyperlink>
      <w:r w:rsidR="009E03FB">
        <w:rPr>
          <w:rStyle w:val="Hyperlink"/>
          <w:rFonts w:eastAsia="Arial" w:cs="Arial"/>
          <w:sz w:val="24"/>
          <w:szCs w:val="24"/>
        </w:rPr>
        <w:t xml:space="preserve"> (Global)</w:t>
      </w:r>
      <w:r w:rsidR="003F3671" w:rsidRPr="001B1FE9">
        <w:rPr>
          <w:rFonts w:eastAsia="Arial" w:cs="Arial"/>
          <w:sz w:val="24"/>
          <w:szCs w:val="24"/>
        </w:rPr>
        <w:t xml:space="preserve">, </w:t>
      </w:r>
      <w:r w:rsidRPr="001B1FE9">
        <w:rPr>
          <w:rFonts w:eastAsia="Arial" w:cs="Arial"/>
          <w:sz w:val="24"/>
          <w:szCs w:val="24"/>
        </w:rPr>
        <w:t xml:space="preserve"> among others through which WEI collaborates in the preparation of shadow reports on the rights of women and girls with disabilities, supporting the development of new such organizations, and drafting policy papers. Similarly, WEI partners with women’s rights organizations such as </w:t>
      </w:r>
      <w:hyperlink r:id="rId26">
        <w:r w:rsidRPr="001B1FE9">
          <w:rPr>
            <w:rStyle w:val="Hyperlink"/>
            <w:rFonts w:eastAsia="Arial" w:cs="Arial"/>
            <w:sz w:val="24"/>
            <w:szCs w:val="24"/>
          </w:rPr>
          <w:t>Center for Reproductive Rights</w:t>
        </w:r>
      </w:hyperlink>
      <w:r w:rsidR="009E03FB">
        <w:rPr>
          <w:rStyle w:val="Hyperlink"/>
          <w:rFonts w:eastAsia="Arial" w:cs="Arial"/>
          <w:sz w:val="24"/>
          <w:szCs w:val="24"/>
        </w:rPr>
        <w:t xml:space="preserve"> (Global)</w:t>
      </w:r>
      <w:r w:rsidR="00BA7E7D" w:rsidRPr="001B1FE9">
        <w:rPr>
          <w:rFonts w:eastAsia="Arial" w:cs="Arial"/>
          <w:sz w:val="24"/>
          <w:szCs w:val="24"/>
        </w:rPr>
        <w:t xml:space="preserve">, </w:t>
      </w:r>
      <w:hyperlink r:id="rId27" w:history="1">
        <w:r w:rsidR="00BA7E7D" w:rsidRPr="001B1FE9">
          <w:rPr>
            <w:rStyle w:val="Hyperlink"/>
            <w:rFonts w:eastAsia="Arial" w:cs="Arial"/>
            <w:sz w:val="24"/>
            <w:szCs w:val="24"/>
          </w:rPr>
          <w:t>CREA</w:t>
        </w:r>
      </w:hyperlink>
      <w:r w:rsidR="009E03FB">
        <w:rPr>
          <w:rStyle w:val="Hyperlink"/>
          <w:rFonts w:eastAsia="Arial" w:cs="Arial"/>
          <w:sz w:val="24"/>
          <w:szCs w:val="24"/>
        </w:rPr>
        <w:t xml:space="preserve"> (India)</w:t>
      </w:r>
      <w:r w:rsidR="00BA7E7D" w:rsidRPr="001B1FE9">
        <w:rPr>
          <w:rFonts w:eastAsia="Arial" w:cs="Arial"/>
          <w:sz w:val="24"/>
          <w:szCs w:val="24"/>
        </w:rPr>
        <w:t xml:space="preserve">, </w:t>
      </w:r>
      <w:r w:rsidRPr="001B1FE9">
        <w:rPr>
          <w:rFonts w:eastAsia="Arial" w:cs="Arial"/>
          <w:sz w:val="24"/>
          <w:szCs w:val="24"/>
        </w:rPr>
        <w:t xml:space="preserve">and the </w:t>
      </w:r>
      <w:hyperlink r:id="rId28">
        <w:r w:rsidRPr="001B1FE9">
          <w:rPr>
            <w:rStyle w:val="Hyperlink"/>
            <w:rFonts w:eastAsia="Arial" w:cs="Arial"/>
            <w:sz w:val="24"/>
            <w:szCs w:val="24"/>
          </w:rPr>
          <w:t>Women’s Refugee Commission</w:t>
        </w:r>
        <w:r w:rsidR="009E03FB">
          <w:rPr>
            <w:rStyle w:val="Hyperlink"/>
            <w:rFonts w:eastAsia="Arial" w:cs="Arial"/>
            <w:sz w:val="24"/>
            <w:szCs w:val="24"/>
          </w:rPr>
          <w:t xml:space="preserve"> (US)</w:t>
        </w:r>
        <w:r w:rsidRPr="001B1FE9">
          <w:rPr>
            <w:rStyle w:val="Hyperlink"/>
            <w:rFonts w:eastAsia="Arial" w:cs="Arial"/>
            <w:sz w:val="24"/>
            <w:szCs w:val="24"/>
          </w:rPr>
          <w:t>.</w:t>
        </w:r>
      </w:hyperlink>
    </w:p>
    <w:p w14:paraId="2111A08F" w14:textId="77777777" w:rsidR="00F400D9" w:rsidRPr="001B1FE9" w:rsidRDefault="00F400D9">
      <w:pPr>
        <w:rPr>
          <w:rFonts w:cs="Arial"/>
          <w:sz w:val="24"/>
          <w:szCs w:val="24"/>
        </w:rPr>
      </w:pPr>
    </w:p>
    <w:p w14:paraId="7A44C983" w14:textId="22BC4F8E" w:rsidR="007B37D4" w:rsidRPr="008D64CC" w:rsidRDefault="00F400D9" w:rsidP="008D64CC">
      <w:pPr>
        <w:jc w:val="both"/>
        <w:rPr>
          <w:rFonts w:cs="Arial"/>
          <w:sz w:val="24"/>
          <w:szCs w:val="24"/>
        </w:rPr>
      </w:pPr>
      <w:r w:rsidRPr="001B1FE9">
        <w:rPr>
          <w:rFonts w:eastAsia="Arial" w:cs="Arial"/>
          <w:sz w:val="24"/>
          <w:szCs w:val="24"/>
        </w:rPr>
        <w:t>Since it</w:t>
      </w:r>
      <w:r w:rsidR="00BA7E7D" w:rsidRPr="001B1FE9">
        <w:rPr>
          <w:rFonts w:eastAsia="Arial" w:cs="Arial"/>
          <w:sz w:val="24"/>
          <w:szCs w:val="24"/>
        </w:rPr>
        <w:t>s founding in 2012</w:t>
      </w:r>
      <w:r w:rsidRPr="001B1FE9">
        <w:rPr>
          <w:rFonts w:eastAsia="Arial" w:cs="Arial"/>
          <w:sz w:val="24"/>
          <w:szCs w:val="24"/>
        </w:rPr>
        <w:t xml:space="preserve">, WEI has grown to a staff of </w:t>
      </w:r>
      <w:r w:rsidR="00BA7E7D" w:rsidRPr="001B1FE9">
        <w:rPr>
          <w:rFonts w:eastAsia="Arial" w:cs="Arial"/>
          <w:sz w:val="24"/>
          <w:szCs w:val="24"/>
        </w:rPr>
        <w:t>nine</w:t>
      </w:r>
      <w:r w:rsidRPr="001B1FE9">
        <w:rPr>
          <w:rFonts w:eastAsia="Arial" w:cs="Arial"/>
          <w:sz w:val="24"/>
          <w:szCs w:val="24"/>
        </w:rPr>
        <w:t xml:space="preserve"> and it is recognized worldwide as unique, innovative, and groundbreaking, </w:t>
      </w:r>
      <w:r w:rsidR="00A45F98">
        <w:rPr>
          <w:rFonts w:eastAsia="Arial" w:cs="Arial"/>
          <w:sz w:val="24"/>
          <w:szCs w:val="24"/>
        </w:rPr>
        <w:t xml:space="preserve">and WEI has </w:t>
      </w:r>
      <w:r w:rsidRPr="001B1FE9">
        <w:rPr>
          <w:rFonts w:eastAsia="Arial" w:cs="Arial"/>
          <w:sz w:val="24"/>
          <w:szCs w:val="24"/>
        </w:rPr>
        <w:t>made significant achievements during 2016</w:t>
      </w:r>
      <w:r w:rsidR="00A45F98">
        <w:rPr>
          <w:rFonts w:eastAsia="Arial" w:cs="Arial"/>
          <w:sz w:val="24"/>
          <w:szCs w:val="24"/>
        </w:rPr>
        <w:t>.</w:t>
      </w:r>
      <w:r w:rsidRPr="001B1FE9">
        <w:rPr>
          <w:rFonts w:eastAsia="Arial" w:cs="Arial"/>
          <w:sz w:val="24"/>
          <w:szCs w:val="24"/>
        </w:rPr>
        <w:t xml:space="preserve"> </w:t>
      </w:r>
    </w:p>
    <w:p w14:paraId="49DCE671" w14:textId="77777777" w:rsidR="000F64BB" w:rsidRDefault="000F64BB"/>
    <w:p w14:paraId="7B1CA9D7" w14:textId="77777777" w:rsidR="00866483" w:rsidRPr="00546779" w:rsidRDefault="00866483" w:rsidP="00866483">
      <w:pPr>
        <w:jc w:val="center"/>
        <w:rPr>
          <w:rFonts w:cs="Arial"/>
          <w:b/>
          <w:sz w:val="28"/>
          <w:szCs w:val="28"/>
        </w:rPr>
      </w:pPr>
      <w:r w:rsidRPr="00546779">
        <w:rPr>
          <w:rFonts w:eastAsia="Arial" w:cs="Arial"/>
          <w:b/>
          <w:bCs/>
          <w:sz w:val="28"/>
          <w:szCs w:val="28"/>
        </w:rPr>
        <w:t>WEI Board, Counsel and Staff</w:t>
      </w:r>
    </w:p>
    <w:p w14:paraId="15AC9B23" w14:textId="77777777" w:rsidR="00866483" w:rsidRPr="00BD44A4" w:rsidRDefault="00866483" w:rsidP="00866483">
      <w:pPr>
        <w:jc w:val="both"/>
        <w:rPr>
          <w:rFonts w:cs="Arial"/>
          <w:sz w:val="24"/>
          <w:szCs w:val="24"/>
        </w:rPr>
      </w:pPr>
    </w:p>
    <w:p w14:paraId="19C85546" w14:textId="77777777" w:rsidR="00866483" w:rsidRPr="00BD44A4" w:rsidRDefault="00866483" w:rsidP="00866483">
      <w:pPr>
        <w:pStyle w:val="ListParagraph"/>
        <w:jc w:val="both"/>
        <w:rPr>
          <w:rFonts w:cs="Arial"/>
          <w:sz w:val="24"/>
          <w:szCs w:val="24"/>
        </w:rPr>
      </w:pPr>
    </w:p>
    <w:p w14:paraId="357C23D0" w14:textId="0E228FDC" w:rsidR="00866483" w:rsidRPr="00BD44A4" w:rsidRDefault="00866483" w:rsidP="00866483">
      <w:pPr>
        <w:pStyle w:val="ListParagraph"/>
        <w:numPr>
          <w:ilvl w:val="0"/>
          <w:numId w:val="8"/>
        </w:numPr>
        <w:jc w:val="both"/>
        <w:rPr>
          <w:rFonts w:eastAsia="Arial" w:cs="Arial"/>
          <w:sz w:val="24"/>
          <w:szCs w:val="24"/>
        </w:rPr>
      </w:pPr>
      <w:r w:rsidRPr="00BD44A4">
        <w:rPr>
          <w:rFonts w:eastAsia="Arial" w:cs="Arial"/>
          <w:sz w:val="24"/>
          <w:szCs w:val="24"/>
        </w:rPr>
        <w:t xml:space="preserve">WEI has </w:t>
      </w:r>
      <w:r w:rsidR="009847CA" w:rsidRPr="00BD44A4">
        <w:rPr>
          <w:rFonts w:eastAsia="Arial" w:cs="Arial"/>
          <w:sz w:val="24"/>
          <w:szCs w:val="24"/>
        </w:rPr>
        <w:t xml:space="preserve">a </w:t>
      </w:r>
      <w:hyperlink r:id="rId29" w:history="1">
        <w:r w:rsidR="009847CA" w:rsidRPr="00BD44A4">
          <w:rPr>
            <w:rStyle w:val="Hyperlink"/>
            <w:rFonts w:eastAsia="Arial" w:cs="Arial"/>
            <w:sz w:val="24"/>
            <w:szCs w:val="24"/>
          </w:rPr>
          <w:t>dynamic group of board members</w:t>
        </w:r>
      </w:hyperlink>
      <w:r w:rsidRPr="00BD44A4">
        <w:rPr>
          <w:rFonts w:eastAsia="Arial" w:cs="Arial"/>
          <w:sz w:val="24"/>
          <w:szCs w:val="24"/>
        </w:rPr>
        <w:t>:</w:t>
      </w:r>
    </w:p>
    <w:p w14:paraId="7676C40B" w14:textId="77777777"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Stephanie Ortoleva, President (United States)</w:t>
      </w:r>
    </w:p>
    <w:p w14:paraId="454BBFE6" w14:textId="77777777"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lastRenderedPageBreak/>
        <w:t>Andrea Parra, Vice President (Columbia)</w:t>
      </w:r>
    </w:p>
    <w:p w14:paraId="060DB599" w14:textId="77777777"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Frances (Frank) Della-Penna, Treasurer (United States)</w:t>
      </w:r>
    </w:p>
    <w:p w14:paraId="56FC564B" w14:textId="77777777"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Jagoda Risteska, Member (</w:t>
      </w:r>
      <w:r w:rsidRPr="00BD44A4">
        <w:rPr>
          <w:rFonts w:eastAsia="Arial" w:cs="Arial"/>
          <w:color w:val="262626" w:themeColor="text1" w:themeTint="D9"/>
          <w:sz w:val="24"/>
          <w:szCs w:val="24"/>
        </w:rPr>
        <w:t>Macedonia</w:t>
      </w:r>
      <w:r w:rsidRPr="00BD44A4">
        <w:rPr>
          <w:rFonts w:eastAsia="Arial" w:cs="Arial"/>
          <w:sz w:val="24"/>
          <w:szCs w:val="24"/>
        </w:rPr>
        <w:t>)</w:t>
      </w:r>
    </w:p>
    <w:p w14:paraId="29875F6D" w14:textId="77777777"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 xml:space="preserve">Asha Hans, Member (India) </w:t>
      </w:r>
    </w:p>
    <w:p w14:paraId="4964ACD1" w14:textId="77777777"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 xml:space="preserve">Carissa Janis, Member (United States) </w:t>
      </w:r>
    </w:p>
    <w:p w14:paraId="3646AE0F" w14:textId="77777777" w:rsidR="00866483" w:rsidRPr="00BD44A4" w:rsidRDefault="00866483" w:rsidP="00866483">
      <w:pPr>
        <w:pStyle w:val="ListParagraph"/>
        <w:ind w:left="1800"/>
        <w:jc w:val="both"/>
        <w:rPr>
          <w:rFonts w:cs="Arial"/>
          <w:sz w:val="24"/>
          <w:szCs w:val="24"/>
        </w:rPr>
      </w:pPr>
    </w:p>
    <w:p w14:paraId="50905103" w14:textId="25BE1B8A" w:rsidR="00866483" w:rsidRPr="00BD44A4" w:rsidRDefault="00866483" w:rsidP="00866483">
      <w:pPr>
        <w:pStyle w:val="ListParagraph"/>
        <w:numPr>
          <w:ilvl w:val="0"/>
          <w:numId w:val="8"/>
        </w:numPr>
        <w:jc w:val="both"/>
        <w:rPr>
          <w:rFonts w:eastAsia="Arial" w:cs="Arial"/>
          <w:sz w:val="24"/>
          <w:szCs w:val="24"/>
        </w:rPr>
      </w:pPr>
      <w:r w:rsidRPr="00BD44A4">
        <w:rPr>
          <w:rFonts w:eastAsia="Arial" w:cs="Arial"/>
          <w:sz w:val="24"/>
          <w:szCs w:val="24"/>
        </w:rPr>
        <w:t xml:space="preserve">WEI </w:t>
      </w:r>
      <w:r w:rsidR="009847CA" w:rsidRPr="00BD44A4">
        <w:rPr>
          <w:rFonts w:eastAsia="Arial" w:cs="Arial"/>
          <w:sz w:val="24"/>
          <w:szCs w:val="24"/>
        </w:rPr>
        <w:t>continues to expand upon their Advisory Council:</w:t>
      </w:r>
    </w:p>
    <w:p w14:paraId="4B80B894" w14:textId="77777777"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Harilyn Rousso (United States)</w:t>
      </w:r>
    </w:p>
    <w:p w14:paraId="2435F376" w14:textId="77777777"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 xml:space="preserve">Jolly Acen (Uganda) </w:t>
      </w:r>
    </w:p>
    <w:p w14:paraId="44C9CCB6" w14:textId="77777777" w:rsidR="00866483" w:rsidRPr="00BD44A4" w:rsidRDefault="00866483" w:rsidP="00866483">
      <w:pPr>
        <w:pStyle w:val="ListParagraph"/>
        <w:ind w:left="1080"/>
        <w:jc w:val="both"/>
        <w:rPr>
          <w:rFonts w:cs="Arial"/>
          <w:sz w:val="24"/>
          <w:szCs w:val="24"/>
        </w:rPr>
      </w:pPr>
    </w:p>
    <w:p w14:paraId="02A62A07" w14:textId="77777777" w:rsidR="00866483" w:rsidRPr="00BD44A4" w:rsidRDefault="00866483" w:rsidP="00866483">
      <w:pPr>
        <w:jc w:val="both"/>
        <w:rPr>
          <w:rFonts w:cs="Arial"/>
          <w:sz w:val="24"/>
          <w:szCs w:val="24"/>
        </w:rPr>
      </w:pPr>
    </w:p>
    <w:p w14:paraId="3BA70DB5" w14:textId="3A6FE86E" w:rsidR="00866483" w:rsidRPr="00BD44A4" w:rsidRDefault="002A1251" w:rsidP="00866483">
      <w:pPr>
        <w:pStyle w:val="ListParagraph"/>
        <w:numPr>
          <w:ilvl w:val="0"/>
          <w:numId w:val="8"/>
        </w:numPr>
        <w:jc w:val="both"/>
        <w:rPr>
          <w:rFonts w:eastAsia="Arial" w:cs="Arial"/>
          <w:sz w:val="24"/>
          <w:szCs w:val="24"/>
        </w:rPr>
      </w:pPr>
      <w:hyperlink r:id="rId30" w:history="1">
        <w:r w:rsidR="00866483" w:rsidRPr="00BD44A4">
          <w:rPr>
            <w:rStyle w:val="Hyperlink"/>
            <w:rFonts w:eastAsia="Arial" w:cs="Arial"/>
            <w:sz w:val="24"/>
            <w:szCs w:val="24"/>
          </w:rPr>
          <w:t>WEI’s Team</w:t>
        </w:r>
      </w:hyperlink>
      <w:r w:rsidR="00866483" w:rsidRPr="00BD44A4">
        <w:rPr>
          <w:rFonts w:eastAsia="Arial" w:cs="Arial"/>
          <w:sz w:val="24"/>
          <w:szCs w:val="24"/>
        </w:rPr>
        <w:t xml:space="preserve"> is growing with paid employees, consultants and volunteers</w:t>
      </w:r>
      <w:r w:rsidR="006D7E0B" w:rsidRPr="00BD44A4">
        <w:rPr>
          <w:rFonts w:eastAsia="Arial" w:cs="Arial"/>
          <w:sz w:val="24"/>
          <w:szCs w:val="24"/>
        </w:rPr>
        <w:t>:</w:t>
      </w:r>
      <w:r w:rsidR="00866483" w:rsidRPr="00BD44A4">
        <w:rPr>
          <w:rFonts w:eastAsia="Arial" w:cs="Arial"/>
          <w:sz w:val="24"/>
          <w:szCs w:val="24"/>
        </w:rPr>
        <w:t xml:space="preserve"> </w:t>
      </w:r>
    </w:p>
    <w:p w14:paraId="12C5B752" w14:textId="77777777" w:rsidR="00866483" w:rsidRPr="00BD44A4" w:rsidRDefault="00866483" w:rsidP="00866483">
      <w:pPr>
        <w:pStyle w:val="ListParagraph"/>
        <w:ind w:left="1080"/>
        <w:jc w:val="both"/>
        <w:rPr>
          <w:rFonts w:cs="Arial"/>
          <w:sz w:val="24"/>
          <w:szCs w:val="24"/>
        </w:rPr>
      </w:pPr>
    </w:p>
    <w:p w14:paraId="461671BF" w14:textId="4FF5107C"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Stephanie Ortoleva, President</w:t>
      </w:r>
      <w:r w:rsidR="009847CA" w:rsidRPr="00BD44A4">
        <w:rPr>
          <w:rFonts w:eastAsia="Arial" w:cs="Arial"/>
          <w:sz w:val="24"/>
          <w:szCs w:val="24"/>
        </w:rPr>
        <w:t>, Founder and Legal Director</w:t>
      </w:r>
      <w:r w:rsidRPr="00BD44A4">
        <w:rPr>
          <w:rFonts w:eastAsia="Arial" w:cs="Arial"/>
          <w:sz w:val="24"/>
          <w:szCs w:val="24"/>
        </w:rPr>
        <w:t xml:space="preserve"> </w:t>
      </w:r>
    </w:p>
    <w:p w14:paraId="661685A0" w14:textId="07863766"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 xml:space="preserve">Suzannah Phillips, Senior Legal Advisor </w:t>
      </w:r>
    </w:p>
    <w:p w14:paraId="091131C8" w14:textId="4307E912"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 xml:space="preserve">Anastasia Holoboff, Legal Advisor </w:t>
      </w:r>
    </w:p>
    <w:p w14:paraId="1FA855B5" w14:textId="4746DA1F" w:rsidR="007C280C" w:rsidRPr="00BD44A4" w:rsidRDefault="007C280C" w:rsidP="00866483">
      <w:pPr>
        <w:pStyle w:val="ListParagraph"/>
        <w:numPr>
          <w:ilvl w:val="1"/>
          <w:numId w:val="8"/>
        </w:numPr>
        <w:jc w:val="both"/>
        <w:rPr>
          <w:rFonts w:eastAsia="Arial" w:cs="Arial"/>
          <w:sz w:val="24"/>
          <w:szCs w:val="24"/>
        </w:rPr>
      </w:pPr>
      <w:r w:rsidRPr="00BD44A4">
        <w:rPr>
          <w:rFonts w:eastAsia="Arial" w:cs="Arial"/>
          <w:sz w:val="24"/>
          <w:szCs w:val="24"/>
        </w:rPr>
        <w:t>Amanda Mc</w:t>
      </w:r>
      <w:r w:rsidR="00D864F0" w:rsidRPr="00BD44A4">
        <w:rPr>
          <w:rFonts w:eastAsia="Arial" w:cs="Arial"/>
          <w:sz w:val="24"/>
          <w:szCs w:val="24"/>
        </w:rPr>
        <w:t>Rae</w:t>
      </w:r>
      <w:r w:rsidRPr="00BD44A4">
        <w:rPr>
          <w:rFonts w:eastAsia="Arial" w:cs="Arial"/>
          <w:sz w:val="24"/>
          <w:szCs w:val="24"/>
        </w:rPr>
        <w:t>,</w:t>
      </w:r>
      <w:r w:rsidR="00ED5BE6">
        <w:rPr>
          <w:rFonts w:eastAsia="Arial" w:cs="Arial"/>
          <w:sz w:val="24"/>
          <w:szCs w:val="24"/>
        </w:rPr>
        <w:t xml:space="preserve"> Legal Advisor </w:t>
      </w:r>
      <w:r w:rsidRPr="00BD44A4">
        <w:rPr>
          <w:rFonts w:eastAsia="Arial" w:cs="Arial"/>
          <w:sz w:val="24"/>
          <w:szCs w:val="24"/>
        </w:rPr>
        <w:t xml:space="preserve"> </w:t>
      </w:r>
    </w:p>
    <w:p w14:paraId="73AF7349" w14:textId="042ABE84"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 xml:space="preserve">Meaghan McMahon, Development and Projects Advisor </w:t>
      </w:r>
    </w:p>
    <w:p w14:paraId="6CAAC506" w14:textId="44291567" w:rsidR="009847CA" w:rsidRPr="00BD44A4" w:rsidRDefault="009847CA" w:rsidP="009847CA">
      <w:pPr>
        <w:pStyle w:val="ListParagraph"/>
        <w:numPr>
          <w:ilvl w:val="1"/>
          <w:numId w:val="8"/>
        </w:numPr>
        <w:jc w:val="both"/>
        <w:rPr>
          <w:rFonts w:eastAsia="Arial" w:cs="Arial"/>
          <w:sz w:val="24"/>
          <w:szCs w:val="24"/>
        </w:rPr>
      </w:pPr>
      <w:r w:rsidRPr="00BD44A4">
        <w:rPr>
          <w:rFonts w:eastAsia="Arial" w:cs="Arial"/>
          <w:sz w:val="24"/>
          <w:szCs w:val="24"/>
        </w:rPr>
        <w:t>Jessica Hulse Dillon</w:t>
      </w:r>
      <w:r w:rsidR="00A45F98">
        <w:rPr>
          <w:rFonts w:eastAsia="Arial" w:cs="Arial"/>
          <w:sz w:val="24"/>
          <w:szCs w:val="24"/>
        </w:rPr>
        <w:t>,</w:t>
      </w:r>
      <w:r w:rsidRPr="00BD44A4">
        <w:rPr>
          <w:rFonts w:eastAsia="Arial" w:cs="Arial"/>
          <w:sz w:val="24"/>
          <w:szCs w:val="24"/>
        </w:rPr>
        <w:t xml:space="preserve"> Program and Office Coordinator</w:t>
      </w:r>
      <w:r w:rsidR="00ED5BE6">
        <w:rPr>
          <w:rFonts w:eastAsia="Arial" w:cs="Arial"/>
          <w:sz w:val="24"/>
          <w:szCs w:val="24"/>
        </w:rPr>
        <w:t xml:space="preserve"> </w:t>
      </w:r>
    </w:p>
    <w:p w14:paraId="2CE6A91D" w14:textId="7726F1F9"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 xml:space="preserve">Amy Pace, </w:t>
      </w:r>
      <w:r w:rsidR="004F4DFD">
        <w:rPr>
          <w:rFonts w:eastAsia="Arial" w:cs="Arial"/>
          <w:sz w:val="24"/>
          <w:szCs w:val="24"/>
        </w:rPr>
        <w:t xml:space="preserve">Consultant </w:t>
      </w:r>
      <w:r w:rsidRPr="00BD44A4">
        <w:rPr>
          <w:rFonts w:eastAsia="Arial" w:cs="Arial"/>
          <w:sz w:val="24"/>
          <w:szCs w:val="24"/>
        </w:rPr>
        <w:t xml:space="preserve">Web Woman and Graphic Artist </w:t>
      </w:r>
    </w:p>
    <w:p w14:paraId="27F27F19" w14:textId="111083A6" w:rsidR="00866483" w:rsidRPr="00BD44A4" w:rsidRDefault="00ED5BE6" w:rsidP="00866483">
      <w:pPr>
        <w:pStyle w:val="ListParagraph"/>
        <w:numPr>
          <w:ilvl w:val="1"/>
          <w:numId w:val="8"/>
        </w:numPr>
        <w:jc w:val="both"/>
        <w:rPr>
          <w:rFonts w:eastAsia="Arial" w:cs="Arial"/>
          <w:sz w:val="24"/>
          <w:szCs w:val="24"/>
        </w:rPr>
      </w:pPr>
      <w:r>
        <w:rPr>
          <w:rFonts w:eastAsia="Arial" w:cs="Arial"/>
          <w:sz w:val="24"/>
          <w:szCs w:val="24"/>
        </w:rPr>
        <w:t xml:space="preserve">Si Kailian, Bookkeeper </w:t>
      </w:r>
    </w:p>
    <w:p w14:paraId="1D02B973" w14:textId="41972D7A" w:rsidR="00866483" w:rsidRPr="00BD44A4" w:rsidRDefault="00866483" w:rsidP="00866483">
      <w:pPr>
        <w:pStyle w:val="ListParagraph"/>
        <w:numPr>
          <w:ilvl w:val="1"/>
          <w:numId w:val="8"/>
        </w:numPr>
        <w:jc w:val="both"/>
        <w:rPr>
          <w:rFonts w:eastAsia="Arial" w:cs="Arial"/>
          <w:sz w:val="24"/>
          <w:szCs w:val="24"/>
        </w:rPr>
      </w:pPr>
      <w:r w:rsidRPr="00BD44A4">
        <w:rPr>
          <w:rFonts w:eastAsia="Arial" w:cs="Arial"/>
          <w:sz w:val="24"/>
          <w:szCs w:val="24"/>
        </w:rPr>
        <w:t xml:space="preserve">Ashley Pusey, Social Media Director </w:t>
      </w:r>
    </w:p>
    <w:p w14:paraId="1B26553E" w14:textId="77777777" w:rsidR="00A3393A" w:rsidRDefault="00A3393A" w:rsidP="00866483">
      <w:pPr>
        <w:jc w:val="both"/>
        <w:rPr>
          <w:rFonts w:ascii="Arial" w:hAnsi="Arial" w:cs="Arial"/>
          <w:sz w:val="24"/>
          <w:szCs w:val="24"/>
        </w:rPr>
      </w:pPr>
    </w:p>
    <w:p w14:paraId="10B8F085" w14:textId="77777777" w:rsidR="00866483" w:rsidRPr="00546779" w:rsidRDefault="00866483" w:rsidP="00866483">
      <w:pPr>
        <w:jc w:val="both"/>
        <w:rPr>
          <w:rFonts w:ascii="Arial" w:hAnsi="Arial" w:cs="Arial"/>
          <w:sz w:val="24"/>
          <w:szCs w:val="24"/>
        </w:rPr>
      </w:pPr>
    </w:p>
    <w:p w14:paraId="21EFEB32" w14:textId="3CFD8E74" w:rsidR="00866483" w:rsidRPr="00546779" w:rsidRDefault="00DA3F24" w:rsidP="00866483">
      <w:pPr>
        <w:jc w:val="center"/>
        <w:rPr>
          <w:rFonts w:cs="Arial"/>
          <w:b/>
          <w:sz w:val="28"/>
          <w:szCs w:val="28"/>
        </w:rPr>
      </w:pPr>
      <w:r>
        <w:rPr>
          <w:rFonts w:eastAsia="Arial" w:cs="Arial"/>
          <w:b/>
          <w:bCs/>
          <w:sz w:val="28"/>
          <w:szCs w:val="28"/>
        </w:rPr>
        <w:t>Major Funders</w:t>
      </w:r>
    </w:p>
    <w:p w14:paraId="0C1E9E94" w14:textId="77777777" w:rsidR="00866483" w:rsidRPr="00546779" w:rsidRDefault="00866483" w:rsidP="00866483">
      <w:pPr>
        <w:pStyle w:val="ListParagraph"/>
        <w:ind w:left="1080"/>
        <w:jc w:val="both"/>
        <w:rPr>
          <w:rFonts w:cs="Arial"/>
          <w:sz w:val="24"/>
          <w:szCs w:val="24"/>
        </w:rPr>
      </w:pPr>
    </w:p>
    <w:p w14:paraId="0DB65D33" w14:textId="2700303B" w:rsidR="00866483" w:rsidRPr="00546779" w:rsidRDefault="00866483" w:rsidP="00F41A88">
      <w:pPr>
        <w:pStyle w:val="ListParagraph"/>
        <w:ind w:left="0"/>
        <w:jc w:val="both"/>
        <w:rPr>
          <w:rFonts w:eastAsia="Arial" w:cs="Arial"/>
          <w:sz w:val="24"/>
          <w:szCs w:val="24"/>
        </w:rPr>
      </w:pPr>
      <w:r w:rsidRPr="00546779">
        <w:rPr>
          <w:rFonts w:eastAsia="Arial" w:cs="Arial"/>
          <w:sz w:val="24"/>
          <w:szCs w:val="24"/>
        </w:rPr>
        <w:t>WEI’s Fund</w:t>
      </w:r>
      <w:r w:rsidR="009847CA" w:rsidRPr="00546779">
        <w:rPr>
          <w:rFonts w:eastAsia="Arial" w:cs="Arial"/>
          <w:sz w:val="24"/>
          <w:szCs w:val="24"/>
        </w:rPr>
        <w:t>raising efforts in 2016</w:t>
      </w:r>
      <w:r w:rsidRPr="00546779">
        <w:rPr>
          <w:rFonts w:eastAsia="Arial" w:cs="Arial"/>
          <w:sz w:val="24"/>
          <w:szCs w:val="24"/>
        </w:rPr>
        <w:t xml:space="preserve"> have resulted in a substantial increase in WEI’s revenue from </w:t>
      </w:r>
      <w:r w:rsidR="009847CA" w:rsidRPr="00546779">
        <w:rPr>
          <w:rFonts w:eastAsia="Arial" w:cs="Arial"/>
          <w:sz w:val="24"/>
          <w:szCs w:val="24"/>
        </w:rPr>
        <w:t>the following</w:t>
      </w:r>
      <w:r w:rsidRPr="00546779">
        <w:rPr>
          <w:rFonts w:eastAsia="Arial" w:cs="Arial"/>
          <w:sz w:val="24"/>
          <w:szCs w:val="24"/>
        </w:rPr>
        <w:t xml:space="preserve"> </w:t>
      </w:r>
      <w:r w:rsidR="00A45F98">
        <w:rPr>
          <w:rFonts w:eastAsia="Arial" w:cs="Arial"/>
          <w:sz w:val="24"/>
          <w:szCs w:val="24"/>
        </w:rPr>
        <w:t xml:space="preserve">major </w:t>
      </w:r>
      <w:r w:rsidRPr="00546779">
        <w:rPr>
          <w:rFonts w:eastAsia="Arial" w:cs="Arial"/>
          <w:sz w:val="24"/>
          <w:szCs w:val="24"/>
        </w:rPr>
        <w:t>funders:</w:t>
      </w:r>
    </w:p>
    <w:p w14:paraId="2822214E" w14:textId="77777777" w:rsidR="00866483" w:rsidRPr="00546779" w:rsidRDefault="00866483" w:rsidP="00866483">
      <w:pPr>
        <w:pStyle w:val="ListParagraph"/>
        <w:jc w:val="both"/>
        <w:rPr>
          <w:rFonts w:cs="Arial"/>
          <w:sz w:val="24"/>
          <w:szCs w:val="24"/>
        </w:rPr>
      </w:pPr>
    </w:p>
    <w:p w14:paraId="35C5F9CA" w14:textId="4C9F1545" w:rsidR="00546779" w:rsidRPr="00546779" w:rsidRDefault="00866483" w:rsidP="00546779">
      <w:pPr>
        <w:pStyle w:val="ListParagraph"/>
        <w:numPr>
          <w:ilvl w:val="0"/>
          <w:numId w:val="9"/>
        </w:numPr>
        <w:jc w:val="both"/>
        <w:rPr>
          <w:rFonts w:eastAsia="Arial" w:cs="Arial"/>
          <w:sz w:val="24"/>
          <w:szCs w:val="24"/>
        </w:rPr>
      </w:pPr>
      <w:r w:rsidRPr="00546779">
        <w:rPr>
          <w:rFonts w:eastAsia="Arial" w:cs="Arial"/>
          <w:sz w:val="24"/>
          <w:szCs w:val="24"/>
        </w:rPr>
        <w:t>Anonymous donor for work on organizational capacity building</w:t>
      </w:r>
      <w:r w:rsidR="00A45F98">
        <w:rPr>
          <w:rFonts w:eastAsia="Arial" w:cs="Arial"/>
          <w:sz w:val="24"/>
          <w:szCs w:val="24"/>
        </w:rPr>
        <w:t>,</w:t>
      </w:r>
      <w:r w:rsidRPr="00546779">
        <w:rPr>
          <w:rFonts w:eastAsia="Arial" w:cs="Arial"/>
          <w:sz w:val="24"/>
          <w:szCs w:val="24"/>
        </w:rPr>
        <w:t xml:space="preserve"> for the </w:t>
      </w:r>
      <w:hyperlink r:id="rId31">
        <w:r w:rsidRPr="00546779">
          <w:rPr>
            <w:rStyle w:val="Hyperlink"/>
            <w:rFonts w:eastAsia="Arial" w:cs="Arial"/>
            <w:sz w:val="24"/>
            <w:szCs w:val="24"/>
          </w:rPr>
          <w:t>Survey and Mapping Project</w:t>
        </w:r>
      </w:hyperlink>
      <w:r w:rsidR="00A45F98">
        <w:rPr>
          <w:rStyle w:val="Hyperlink"/>
          <w:rFonts w:eastAsia="Arial" w:cs="Arial"/>
          <w:sz w:val="24"/>
          <w:szCs w:val="24"/>
        </w:rPr>
        <w:t>, and for the Convening of disabled women’s rights advocates in Geneva, Switzerland in July 2016</w:t>
      </w:r>
      <w:r w:rsidR="00236B86" w:rsidRPr="00546779">
        <w:rPr>
          <w:rFonts w:eastAsia="Arial" w:cs="Arial"/>
          <w:sz w:val="24"/>
          <w:szCs w:val="24"/>
        </w:rPr>
        <w:t>.</w:t>
      </w:r>
    </w:p>
    <w:p w14:paraId="070C7F52" w14:textId="77777777" w:rsidR="00546779" w:rsidRPr="00546779" w:rsidRDefault="00546779" w:rsidP="00546779">
      <w:pPr>
        <w:pStyle w:val="ListParagraph"/>
        <w:ind w:left="360"/>
        <w:jc w:val="both"/>
        <w:rPr>
          <w:rFonts w:eastAsia="Arial" w:cs="Arial"/>
          <w:sz w:val="24"/>
          <w:szCs w:val="24"/>
        </w:rPr>
      </w:pPr>
    </w:p>
    <w:p w14:paraId="3E081B23" w14:textId="2ECAD641" w:rsidR="00A3393A" w:rsidRPr="00546779" w:rsidRDefault="002A1251" w:rsidP="00866483">
      <w:pPr>
        <w:pStyle w:val="ListParagraph"/>
        <w:numPr>
          <w:ilvl w:val="0"/>
          <w:numId w:val="9"/>
        </w:numPr>
        <w:jc w:val="both"/>
        <w:rPr>
          <w:rFonts w:eastAsia="Arial" w:cs="Arial"/>
          <w:sz w:val="24"/>
          <w:szCs w:val="24"/>
        </w:rPr>
      </w:pPr>
      <w:hyperlink r:id="rId32">
        <w:r w:rsidR="00866483" w:rsidRPr="00546779">
          <w:rPr>
            <w:rStyle w:val="Hyperlink"/>
            <w:rFonts w:eastAsia="Arial" w:cs="Arial"/>
            <w:sz w:val="24"/>
            <w:szCs w:val="24"/>
          </w:rPr>
          <w:t>Channel Foundation</w:t>
        </w:r>
      </w:hyperlink>
      <w:r w:rsidR="00866483" w:rsidRPr="00546779">
        <w:rPr>
          <w:rFonts w:eastAsia="Arial" w:cs="Arial"/>
          <w:sz w:val="24"/>
          <w:szCs w:val="24"/>
        </w:rPr>
        <w:t xml:space="preserve"> </w:t>
      </w:r>
      <w:r w:rsidR="00782BF1" w:rsidRPr="00546779">
        <w:rPr>
          <w:rFonts w:eastAsia="Arial" w:cs="Arial"/>
          <w:sz w:val="24"/>
          <w:szCs w:val="24"/>
        </w:rPr>
        <w:t xml:space="preserve">for the development of and training on WEI’s </w:t>
      </w:r>
      <w:hyperlink r:id="rId33" w:history="1">
        <w:r w:rsidR="00236B86" w:rsidRPr="00546779">
          <w:rPr>
            <w:rStyle w:val="Hyperlink"/>
            <w:rFonts w:eastAsia="Arial" w:cs="Arial"/>
            <w:sz w:val="24"/>
            <w:szCs w:val="24"/>
          </w:rPr>
          <w:t>accountABILITY toolkit.</w:t>
        </w:r>
      </w:hyperlink>
      <w:r w:rsidR="004E59EE" w:rsidRPr="00546779">
        <w:rPr>
          <w:rFonts w:eastAsia="Arial" w:cs="Arial"/>
          <w:sz w:val="24"/>
          <w:szCs w:val="24"/>
        </w:rPr>
        <w:t xml:space="preserve"> </w:t>
      </w:r>
    </w:p>
    <w:p w14:paraId="5805F557" w14:textId="77777777" w:rsidR="00A3393A" w:rsidRPr="00546779" w:rsidRDefault="00A3393A" w:rsidP="00866483">
      <w:pPr>
        <w:jc w:val="both"/>
        <w:rPr>
          <w:rFonts w:cs="Arial"/>
          <w:sz w:val="24"/>
          <w:szCs w:val="24"/>
        </w:rPr>
      </w:pPr>
    </w:p>
    <w:p w14:paraId="18BD41BE" w14:textId="2051D27B" w:rsidR="004E59EE" w:rsidRPr="00546779" w:rsidRDefault="002A1251" w:rsidP="004E59EE">
      <w:pPr>
        <w:pStyle w:val="ListParagraph"/>
        <w:numPr>
          <w:ilvl w:val="0"/>
          <w:numId w:val="9"/>
        </w:numPr>
        <w:jc w:val="both"/>
        <w:rPr>
          <w:rFonts w:eastAsia="Arial" w:cs="Arial"/>
          <w:sz w:val="24"/>
          <w:szCs w:val="24"/>
        </w:rPr>
      </w:pPr>
      <w:hyperlink r:id="rId34">
        <w:r w:rsidR="00866483" w:rsidRPr="00546779">
          <w:rPr>
            <w:rStyle w:val="Hyperlink"/>
            <w:rFonts w:eastAsia="Arial" w:cs="Arial"/>
            <w:sz w:val="24"/>
            <w:szCs w:val="24"/>
          </w:rPr>
          <w:t>Open Society Foundations</w:t>
        </w:r>
      </w:hyperlink>
      <w:r w:rsidR="00866483" w:rsidRPr="00546779">
        <w:rPr>
          <w:rFonts w:eastAsia="Arial" w:cs="Arial"/>
          <w:sz w:val="24"/>
          <w:szCs w:val="24"/>
        </w:rPr>
        <w:t xml:space="preserve"> </w:t>
      </w:r>
      <w:r w:rsidR="004E59EE" w:rsidRPr="00546779">
        <w:rPr>
          <w:rFonts w:eastAsia="Arial" w:cs="Arial"/>
          <w:sz w:val="24"/>
          <w:szCs w:val="24"/>
        </w:rPr>
        <w:t xml:space="preserve">for training on WEI’s </w:t>
      </w:r>
      <w:r w:rsidR="00301897" w:rsidRPr="00546779">
        <w:rPr>
          <w:rFonts w:eastAsia="Arial" w:cs="Arial"/>
          <w:sz w:val="24"/>
          <w:szCs w:val="24"/>
        </w:rPr>
        <w:t>accountABILITY toolkit</w:t>
      </w:r>
      <w:r w:rsidR="004E59EE" w:rsidRPr="00546779">
        <w:rPr>
          <w:rFonts w:eastAsia="Arial" w:cs="Arial"/>
          <w:sz w:val="24"/>
          <w:szCs w:val="24"/>
        </w:rPr>
        <w:t xml:space="preserve">, holding a convening of disabled women’s rights advocates in the Americas, collaborating with partner organizations in researching and drafting shadow reports and other submissions to U.N. treaty bodies and other mechanisms. </w:t>
      </w:r>
    </w:p>
    <w:p w14:paraId="2FD1121D" w14:textId="77777777" w:rsidR="00866483" w:rsidRPr="00546779" w:rsidRDefault="00866483" w:rsidP="00866483">
      <w:pPr>
        <w:jc w:val="both"/>
        <w:rPr>
          <w:rFonts w:cs="Arial"/>
          <w:sz w:val="24"/>
          <w:szCs w:val="24"/>
        </w:rPr>
      </w:pPr>
    </w:p>
    <w:p w14:paraId="3AC2CEAE" w14:textId="48F07402" w:rsidR="00167CAF" w:rsidRPr="00546779" w:rsidRDefault="002A1251" w:rsidP="00167CAF">
      <w:pPr>
        <w:pStyle w:val="ListParagraph"/>
        <w:numPr>
          <w:ilvl w:val="0"/>
          <w:numId w:val="9"/>
        </w:numPr>
        <w:jc w:val="both"/>
        <w:rPr>
          <w:rFonts w:cs="Arial"/>
          <w:sz w:val="24"/>
          <w:szCs w:val="24"/>
        </w:rPr>
      </w:pPr>
      <w:hyperlink r:id="rId35" w:history="1">
        <w:r w:rsidR="00167CAF" w:rsidRPr="00546779">
          <w:rPr>
            <w:rStyle w:val="Hyperlink"/>
            <w:rFonts w:cs="Arial"/>
            <w:sz w:val="24"/>
            <w:szCs w:val="24"/>
          </w:rPr>
          <w:t>UN Population Fund</w:t>
        </w:r>
      </w:hyperlink>
      <w:r w:rsidR="00167CAF" w:rsidRPr="00546779">
        <w:rPr>
          <w:rFonts w:cs="Arial"/>
          <w:sz w:val="24"/>
          <w:szCs w:val="24"/>
        </w:rPr>
        <w:t xml:space="preserve"> </w:t>
      </w:r>
      <w:r w:rsidR="006F419C" w:rsidRPr="00546779">
        <w:rPr>
          <w:rFonts w:cs="Arial"/>
          <w:sz w:val="24"/>
          <w:szCs w:val="24"/>
        </w:rPr>
        <w:t xml:space="preserve">for developing a Standards and Implementations </w:t>
      </w:r>
      <w:hyperlink r:id="rId36" w:history="1">
        <w:r w:rsidR="006F419C" w:rsidRPr="00EA1975">
          <w:rPr>
            <w:rStyle w:val="Hyperlink"/>
            <w:rFonts w:cs="Arial"/>
            <w:sz w:val="24"/>
            <w:szCs w:val="24"/>
          </w:rPr>
          <w:t>Tool</w:t>
        </w:r>
      </w:hyperlink>
      <w:r w:rsidR="006F419C" w:rsidRPr="00546779">
        <w:rPr>
          <w:rFonts w:cs="Arial"/>
          <w:sz w:val="24"/>
          <w:szCs w:val="24"/>
        </w:rPr>
        <w:t xml:space="preserve"> for Service Provision for women and young people with disabilities regarding sexual and reproductive health and rights and gender based and sexual violence. </w:t>
      </w:r>
    </w:p>
    <w:p w14:paraId="33455EF2" w14:textId="77777777" w:rsidR="006F419C" w:rsidRPr="00546779" w:rsidRDefault="006F419C" w:rsidP="006F419C">
      <w:pPr>
        <w:jc w:val="both"/>
        <w:rPr>
          <w:rFonts w:cs="Arial"/>
          <w:sz w:val="24"/>
          <w:szCs w:val="24"/>
        </w:rPr>
      </w:pPr>
    </w:p>
    <w:p w14:paraId="1E6C475C" w14:textId="7C4AA67C" w:rsidR="006F419C" w:rsidRDefault="002A1251" w:rsidP="00167CAF">
      <w:pPr>
        <w:pStyle w:val="ListParagraph"/>
        <w:numPr>
          <w:ilvl w:val="0"/>
          <w:numId w:val="9"/>
        </w:numPr>
        <w:jc w:val="both"/>
        <w:rPr>
          <w:rFonts w:ascii="Arial" w:hAnsi="Arial" w:cs="Arial"/>
          <w:sz w:val="24"/>
          <w:szCs w:val="24"/>
        </w:rPr>
      </w:pPr>
      <w:hyperlink r:id="rId37" w:history="1">
        <w:r w:rsidR="006F419C" w:rsidRPr="00546779">
          <w:rPr>
            <w:rStyle w:val="Hyperlink"/>
            <w:rFonts w:cs="Arial"/>
            <w:sz w:val="24"/>
            <w:szCs w:val="24"/>
          </w:rPr>
          <w:t>The Combined Federal Campaign</w:t>
        </w:r>
      </w:hyperlink>
      <w:r w:rsidR="006F419C" w:rsidRPr="00546779">
        <w:rPr>
          <w:rFonts w:cs="Arial"/>
          <w:sz w:val="24"/>
          <w:szCs w:val="24"/>
        </w:rPr>
        <w:t>, a workplace giving program for U.S. government employees</w:t>
      </w:r>
      <w:r w:rsidR="00353892" w:rsidRPr="00546779">
        <w:rPr>
          <w:rFonts w:cs="Arial"/>
          <w:sz w:val="24"/>
          <w:szCs w:val="24"/>
        </w:rPr>
        <w:t>.</w:t>
      </w:r>
      <w:r w:rsidR="006F419C" w:rsidRPr="00546779">
        <w:rPr>
          <w:rFonts w:ascii="Arial" w:hAnsi="Arial" w:cs="Arial"/>
          <w:sz w:val="24"/>
          <w:szCs w:val="24"/>
        </w:rPr>
        <w:t xml:space="preserve"> </w:t>
      </w:r>
    </w:p>
    <w:p w14:paraId="0F72D233" w14:textId="77777777" w:rsidR="00FA236F" w:rsidRPr="00B57A9D" w:rsidRDefault="00FA236F" w:rsidP="00B57A9D">
      <w:pPr>
        <w:jc w:val="both"/>
        <w:rPr>
          <w:rFonts w:ascii="Arial" w:hAnsi="Arial" w:cs="Arial"/>
          <w:sz w:val="24"/>
          <w:szCs w:val="24"/>
        </w:rPr>
      </w:pPr>
    </w:p>
    <w:p w14:paraId="11A9BB14" w14:textId="77777777" w:rsidR="000F64BB" w:rsidRDefault="000F64BB"/>
    <w:p w14:paraId="72DD3550" w14:textId="77777777" w:rsidR="000C615B" w:rsidRDefault="000C615B" w:rsidP="000C615B">
      <w:pPr>
        <w:jc w:val="center"/>
        <w:rPr>
          <w:rFonts w:eastAsia="Arial" w:cs="Arial"/>
          <w:b/>
          <w:bCs/>
          <w:sz w:val="28"/>
          <w:szCs w:val="28"/>
        </w:rPr>
      </w:pPr>
      <w:r>
        <w:rPr>
          <w:rFonts w:eastAsia="Arial" w:cs="Arial"/>
          <w:b/>
          <w:bCs/>
          <w:sz w:val="28"/>
          <w:szCs w:val="28"/>
        </w:rPr>
        <w:t xml:space="preserve">Current </w:t>
      </w:r>
      <w:r w:rsidRPr="009417DC">
        <w:rPr>
          <w:rFonts w:eastAsia="Arial" w:cs="Arial"/>
          <w:b/>
          <w:bCs/>
          <w:sz w:val="28"/>
          <w:szCs w:val="28"/>
        </w:rPr>
        <w:t>Projects</w:t>
      </w:r>
    </w:p>
    <w:p w14:paraId="2B533161" w14:textId="77777777" w:rsidR="000C615B" w:rsidRPr="009417DC" w:rsidRDefault="000C615B" w:rsidP="000C615B">
      <w:pPr>
        <w:jc w:val="center"/>
        <w:rPr>
          <w:sz w:val="24"/>
          <w:szCs w:val="24"/>
        </w:rPr>
      </w:pPr>
    </w:p>
    <w:p w14:paraId="2A1527E0" w14:textId="3F9983B7" w:rsidR="000C615B" w:rsidRPr="009417DC" w:rsidRDefault="000C615B" w:rsidP="000C615B">
      <w:pPr>
        <w:pStyle w:val="ListParagraph"/>
        <w:keepNext/>
        <w:keepLines/>
        <w:numPr>
          <w:ilvl w:val="0"/>
          <w:numId w:val="3"/>
        </w:numPr>
        <w:ind w:left="630" w:hanging="180"/>
        <w:contextualSpacing/>
        <w:rPr>
          <w:rFonts w:cs="Arial"/>
          <w:sz w:val="24"/>
          <w:szCs w:val="24"/>
        </w:rPr>
      </w:pPr>
      <w:r w:rsidRPr="000C615B">
        <w:rPr>
          <w:rFonts w:cs="Arial"/>
          <w:b/>
          <w:sz w:val="24"/>
          <w:szCs w:val="24"/>
        </w:rPr>
        <w:t>Enabling a Global Human Rights Movement for Women and Girls with Disabilities</w:t>
      </w:r>
      <w:r w:rsidRPr="009417DC">
        <w:rPr>
          <w:rFonts w:cs="Arial"/>
          <w:sz w:val="24"/>
          <w:szCs w:val="24"/>
        </w:rPr>
        <w:t xml:space="preserve">: </w:t>
      </w:r>
      <w:r w:rsidRPr="00696E99">
        <w:rPr>
          <w:rFonts w:cs="Arial"/>
          <w:b/>
          <w:sz w:val="24"/>
          <w:szCs w:val="24"/>
        </w:rPr>
        <w:t>Global Disabled Women's Rights Advocacy Report</w:t>
      </w:r>
      <w:r w:rsidR="00696E99">
        <w:rPr>
          <w:rFonts w:cs="Arial"/>
          <w:b/>
          <w:sz w:val="24"/>
          <w:szCs w:val="24"/>
        </w:rPr>
        <w:t xml:space="preserve"> </w:t>
      </w:r>
      <w:r w:rsidR="00696E99">
        <w:rPr>
          <w:rFonts w:cs="Arial"/>
          <w:sz w:val="24"/>
          <w:szCs w:val="24"/>
        </w:rPr>
        <w:t>(March 8, 2016)</w:t>
      </w:r>
      <w:r w:rsidRPr="00696E99">
        <w:rPr>
          <w:rFonts w:cs="Arial"/>
          <w:b/>
          <w:sz w:val="24"/>
          <w:szCs w:val="24"/>
        </w:rPr>
        <w:t>,</w:t>
      </w:r>
      <w:r w:rsidRPr="009417DC">
        <w:rPr>
          <w:rFonts w:cs="Arial"/>
          <w:sz w:val="24"/>
          <w:szCs w:val="24"/>
        </w:rPr>
        <w:t xml:space="preserve"> available at: </w:t>
      </w:r>
      <w:hyperlink r:id="rId38" w:history="1">
        <w:r w:rsidRPr="009417DC">
          <w:rPr>
            <w:rStyle w:val="Hyperlink"/>
            <w:rFonts w:cs="Arial"/>
            <w:sz w:val="24"/>
            <w:szCs w:val="24"/>
          </w:rPr>
          <w:t>http://womenenabled.org/mapping.html</w:t>
        </w:r>
      </w:hyperlink>
    </w:p>
    <w:p w14:paraId="08A77E04" w14:textId="77777777" w:rsidR="000C615B" w:rsidRPr="009417DC" w:rsidRDefault="000C615B" w:rsidP="000C615B">
      <w:pPr>
        <w:pStyle w:val="ListParagraph"/>
        <w:keepNext/>
        <w:keepLines/>
        <w:ind w:left="1080" w:firstLine="270"/>
        <w:contextualSpacing/>
        <w:rPr>
          <w:rFonts w:cs="Arial"/>
          <w:sz w:val="24"/>
          <w:szCs w:val="24"/>
        </w:rPr>
      </w:pPr>
    </w:p>
    <w:p w14:paraId="1C9A176D" w14:textId="77777777" w:rsidR="000C615B" w:rsidRPr="009417DC" w:rsidRDefault="000C615B" w:rsidP="000C615B">
      <w:pPr>
        <w:pStyle w:val="ListParagraph"/>
        <w:autoSpaceDE w:val="0"/>
        <w:autoSpaceDN w:val="0"/>
        <w:ind w:left="630"/>
        <w:rPr>
          <w:rFonts w:cs="Arial"/>
          <w:sz w:val="24"/>
          <w:szCs w:val="24"/>
        </w:rPr>
      </w:pPr>
      <w:hyperlink r:id="rId39" w:history="1">
        <w:r w:rsidRPr="001B3F20">
          <w:rPr>
            <w:rStyle w:val="Hyperlink"/>
            <w:rFonts w:cs="Arial"/>
            <w:sz w:val="24"/>
            <w:szCs w:val="24"/>
          </w:rPr>
          <w:t>WEI's Mapping Report</w:t>
        </w:r>
      </w:hyperlink>
      <w:r w:rsidRPr="009417DC">
        <w:rPr>
          <w:rFonts w:cs="Arial"/>
          <w:color w:val="222222"/>
          <w:sz w:val="24"/>
          <w:szCs w:val="24"/>
        </w:rPr>
        <w:t xml:space="preserve"> is the first-ever report and map of the movement for the rights of women and girls with disabilities.  </w:t>
      </w:r>
      <w:r w:rsidRPr="009417DC">
        <w:rPr>
          <w:rFonts w:cs="Arial"/>
          <w:sz w:val="24"/>
          <w:szCs w:val="24"/>
        </w:rPr>
        <w:t>The mapping of the field of high-level advocates for the rights of women and girls with disabilities globally, nationally, and locally was completed through surveys and interviews producing a comprehensive report and basic database. This “map” or “landscape” provided not only a sense of the scope and depth of the growing field of disabled women’s rights organizations and high-level advocates for disabled women’s rights, but also serves as an empowering organizing tool to share strategies. As many of these leaders work in isolation in their countries’ disability rights and women’s rights communities. Awareness of and connections to other similarly focused organizations and advocates, addressing the rights and empowerment of disabled women and girls around the world, is an empowering resource for better collaboration and organizing.  WEI released this Report on March 8, 2016, International Women’s Day, but we continue to update the map and database as we learn of new organizations. </w:t>
      </w:r>
    </w:p>
    <w:p w14:paraId="2A2A0BD8" w14:textId="77777777" w:rsidR="000C615B" w:rsidRPr="000C615B" w:rsidRDefault="000C615B" w:rsidP="000C615B">
      <w:pPr>
        <w:pStyle w:val="ListParagraph"/>
        <w:jc w:val="both"/>
        <w:rPr>
          <w:rFonts w:eastAsia="Arial" w:cs="Arial"/>
          <w:sz w:val="24"/>
          <w:szCs w:val="24"/>
        </w:rPr>
      </w:pPr>
    </w:p>
    <w:p w14:paraId="319A1EB2" w14:textId="77777777" w:rsidR="000C615B" w:rsidRPr="001B3F20" w:rsidRDefault="000C615B" w:rsidP="000C615B">
      <w:pPr>
        <w:pStyle w:val="ListParagraph"/>
        <w:numPr>
          <w:ilvl w:val="0"/>
          <w:numId w:val="11"/>
        </w:numPr>
        <w:jc w:val="both"/>
        <w:rPr>
          <w:rFonts w:eastAsia="Arial" w:cs="Arial"/>
          <w:sz w:val="24"/>
          <w:szCs w:val="24"/>
        </w:rPr>
      </w:pPr>
      <w:r w:rsidRPr="000A0762">
        <w:rPr>
          <w:rFonts w:eastAsia="Arial" w:cs="Arial"/>
          <w:b/>
          <w:sz w:val="24"/>
          <w:szCs w:val="24"/>
        </w:rPr>
        <w:t>accountABILITY Toolkit:</w:t>
      </w:r>
      <w:r>
        <w:rPr>
          <w:rFonts w:eastAsia="Arial" w:cs="Arial"/>
          <w:sz w:val="24"/>
          <w:szCs w:val="24"/>
        </w:rPr>
        <w:t xml:space="preserve"> </w:t>
      </w:r>
      <w:r w:rsidRPr="009417DC">
        <w:rPr>
          <w:rFonts w:eastAsia="Arial" w:cs="Arial"/>
          <w:sz w:val="24"/>
          <w:szCs w:val="24"/>
        </w:rPr>
        <w:t xml:space="preserve">Through funding from the Channel Foundation and with the assistance of several private </w:t>
      </w:r>
      <w:r w:rsidRPr="009417DC">
        <w:rPr>
          <w:rFonts w:eastAsia="Arial" w:cs="Arial"/>
          <w:i/>
          <w:iCs/>
          <w:sz w:val="24"/>
          <w:szCs w:val="24"/>
        </w:rPr>
        <w:t>pro bono</w:t>
      </w:r>
      <w:r w:rsidRPr="009417DC">
        <w:rPr>
          <w:rFonts w:eastAsia="Arial" w:cs="Arial"/>
          <w:sz w:val="24"/>
          <w:szCs w:val="24"/>
        </w:rPr>
        <w:t xml:space="preserve"> law firms, WEI’s President and Senior Legal Advisor continued drafting WEI’s groundbreaking ‘</w:t>
      </w:r>
      <w:hyperlink r:id="rId40" w:history="1">
        <w:r w:rsidRPr="009417DC">
          <w:rPr>
            <w:rStyle w:val="Hyperlink"/>
            <w:rFonts w:eastAsia="Arial" w:cs="Arial"/>
            <w:i/>
            <w:iCs/>
            <w:sz w:val="24"/>
            <w:szCs w:val="24"/>
          </w:rPr>
          <w:t>accountABILITY toolkit’</w:t>
        </w:r>
      </w:hyperlink>
      <w:r w:rsidRPr="009417DC">
        <w:rPr>
          <w:rFonts w:eastAsia="Arial" w:cs="Arial"/>
          <w:i/>
          <w:iCs/>
          <w:sz w:val="24"/>
          <w:szCs w:val="24"/>
        </w:rPr>
        <w:t xml:space="preserve">. </w:t>
      </w:r>
      <w:r w:rsidRPr="009417DC">
        <w:rPr>
          <w:rFonts w:eastAsia="Arial" w:cs="Arial"/>
          <w:iCs/>
          <w:sz w:val="24"/>
          <w:szCs w:val="24"/>
        </w:rPr>
        <w:t xml:space="preserve">This toolkit will provide disabled women’s rights advocates with strategies and resources to advocate before United Nations mechanisms. </w:t>
      </w:r>
      <w:r w:rsidRPr="009417DC">
        <w:rPr>
          <w:rFonts w:cs="Arial"/>
          <w:sz w:val="24"/>
          <w:szCs w:val="24"/>
        </w:rPr>
        <w:t xml:space="preserve">The </w:t>
      </w:r>
      <w:r w:rsidRPr="009417DC">
        <w:rPr>
          <w:rFonts w:cs="Arial"/>
          <w:i/>
          <w:sz w:val="24"/>
          <w:szCs w:val="24"/>
        </w:rPr>
        <w:t>accountABILITY Toolkit</w:t>
      </w:r>
      <w:r w:rsidRPr="009417DC">
        <w:rPr>
          <w:rFonts w:cs="Arial"/>
          <w:sz w:val="24"/>
          <w:szCs w:val="24"/>
        </w:rPr>
        <w:t xml:space="preserve"> consists of a series of briefing papers, shared with participants at WEI’s Convening in July 2016 in Geneva, Switzerland, and then again at the AWID conference in September 2016 in Brazil. </w:t>
      </w:r>
      <w:r w:rsidRPr="001B3F20">
        <w:rPr>
          <w:rFonts w:cs="Arial"/>
          <w:sz w:val="24"/>
          <w:szCs w:val="24"/>
        </w:rPr>
        <w:t xml:space="preserve">The initial draft of the advocacy guide includes the following four briefing papers: </w:t>
      </w:r>
    </w:p>
    <w:p w14:paraId="00985EF2" w14:textId="77777777" w:rsidR="000C615B" w:rsidRDefault="000C615B" w:rsidP="000C615B">
      <w:pPr>
        <w:pStyle w:val="ListParagraph"/>
        <w:ind w:firstLine="720"/>
        <w:jc w:val="both"/>
        <w:rPr>
          <w:rFonts w:cs="Arial"/>
          <w:sz w:val="24"/>
          <w:szCs w:val="24"/>
        </w:rPr>
      </w:pPr>
      <w:r w:rsidRPr="009417DC">
        <w:rPr>
          <w:rFonts w:cs="Arial"/>
          <w:sz w:val="24"/>
          <w:szCs w:val="24"/>
        </w:rPr>
        <w:t>1</w:t>
      </w:r>
      <w:r>
        <w:rPr>
          <w:rFonts w:cs="Arial"/>
          <w:sz w:val="24"/>
          <w:szCs w:val="24"/>
        </w:rPr>
        <w:t>) A</w:t>
      </w:r>
      <w:r w:rsidRPr="009417DC">
        <w:rPr>
          <w:rFonts w:cs="Arial"/>
          <w:sz w:val="24"/>
          <w:szCs w:val="24"/>
        </w:rPr>
        <w:t>n Introduct</w:t>
      </w:r>
      <w:r>
        <w:rPr>
          <w:rFonts w:cs="Arial"/>
          <w:sz w:val="24"/>
          <w:szCs w:val="24"/>
        </w:rPr>
        <w:t>ion and Advocacy Guide,</w:t>
      </w:r>
    </w:p>
    <w:p w14:paraId="707F19F1" w14:textId="77777777" w:rsidR="000C615B" w:rsidRDefault="000C615B" w:rsidP="000C615B">
      <w:pPr>
        <w:pStyle w:val="ListParagraph"/>
        <w:ind w:firstLine="720"/>
        <w:jc w:val="both"/>
        <w:rPr>
          <w:rFonts w:cs="Arial"/>
          <w:sz w:val="24"/>
          <w:szCs w:val="24"/>
        </w:rPr>
      </w:pPr>
      <w:r>
        <w:rPr>
          <w:rFonts w:cs="Arial"/>
          <w:sz w:val="24"/>
          <w:szCs w:val="24"/>
        </w:rPr>
        <w:t>2) T</w:t>
      </w:r>
      <w:r w:rsidRPr="009417DC">
        <w:rPr>
          <w:rFonts w:cs="Arial"/>
          <w:sz w:val="24"/>
          <w:szCs w:val="24"/>
        </w:rPr>
        <w:t xml:space="preserve">he Right of Women and Girls with Disabilities to be Free from Violence, </w:t>
      </w:r>
    </w:p>
    <w:p w14:paraId="57131CF3" w14:textId="77777777" w:rsidR="000C615B" w:rsidRDefault="000C615B" w:rsidP="000C615B">
      <w:pPr>
        <w:pStyle w:val="ListParagraph"/>
        <w:ind w:left="1440"/>
        <w:jc w:val="both"/>
        <w:rPr>
          <w:rFonts w:cs="Arial"/>
          <w:sz w:val="24"/>
          <w:szCs w:val="24"/>
        </w:rPr>
      </w:pPr>
      <w:r w:rsidRPr="009417DC">
        <w:rPr>
          <w:rFonts w:cs="Arial"/>
          <w:sz w:val="24"/>
          <w:szCs w:val="24"/>
        </w:rPr>
        <w:lastRenderedPageBreak/>
        <w:t xml:space="preserve">3) The Sexual and Reproductive Health and Rights of Women and Girls with Disabilities, and </w:t>
      </w:r>
    </w:p>
    <w:p w14:paraId="134A78F6" w14:textId="77777777" w:rsidR="000C615B" w:rsidRDefault="000C615B" w:rsidP="000C615B">
      <w:pPr>
        <w:pStyle w:val="ListParagraph"/>
        <w:ind w:left="1440"/>
        <w:jc w:val="both"/>
        <w:rPr>
          <w:rFonts w:cs="Arial"/>
          <w:sz w:val="24"/>
          <w:szCs w:val="24"/>
        </w:rPr>
      </w:pPr>
      <w:r w:rsidRPr="009417DC">
        <w:rPr>
          <w:rFonts w:cs="Arial"/>
          <w:sz w:val="24"/>
          <w:szCs w:val="24"/>
        </w:rPr>
        <w:t xml:space="preserve">4) The Right of Women and Girls with Disabilities to be Free from Stereotyping and </w:t>
      </w:r>
      <w:r>
        <w:rPr>
          <w:rFonts w:cs="Arial"/>
          <w:sz w:val="24"/>
          <w:szCs w:val="24"/>
        </w:rPr>
        <w:t>Discrimination</w:t>
      </w:r>
    </w:p>
    <w:p w14:paraId="2B0F3150" w14:textId="77777777" w:rsidR="000C615B" w:rsidRDefault="000C615B" w:rsidP="000C615B">
      <w:pPr>
        <w:pStyle w:val="ListParagraph"/>
        <w:jc w:val="both"/>
        <w:rPr>
          <w:rFonts w:cs="Arial"/>
          <w:sz w:val="24"/>
          <w:szCs w:val="24"/>
        </w:rPr>
      </w:pPr>
    </w:p>
    <w:p w14:paraId="00E38988" w14:textId="77777777" w:rsidR="000C615B" w:rsidRDefault="000C615B" w:rsidP="000C615B">
      <w:pPr>
        <w:pStyle w:val="ListParagraph"/>
        <w:jc w:val="both"/>
        <w:rPr>
          <w:rFonts w:cs="Arial"/>
          <w:sz w:val="24"/>
          <w:szCs w:val="24"/>
        </w:rPr>
      </w:pPr>
      <w:r>
        <w:rPr>
          <w:rFonts w:cs="Arial"/>
          <w:noProof/>
          <w:sz w:val="24"/>
          <w:szCs w:val="24"/>
        </w:rPr>
        <w:drawing>
          <wp:anchor distT="0" distB="0" distL="114300" distR="114300" simplePos="0" relativeHeight="251663360" behindDoc="0" locked="0" layoutInCell="1" allowOverlap="1" wp14:anchorId="50EBA25E" wp14:editId="7AC0D12D">
            <wp:simplePos x="0" y="0"/>
            <wp:positionH relativeFrom="margin">
              <wp:posOffset>3940175</wp:posOffset>
            </wp:positionH>
            <wp:positionV relativeFrom="margin">
              <wp:posOffset>2789555</wp:posOffset>
            </wp:positionV>
            <wp:extent cx="2020570" cy="2613660"/>
            <wp:effectExtent l="25400" t="25400" r="36830" b="27940"/>
            <wp:wrapSquare wrapText="bothSides"/>
            <wp:docPr id="6" name="Picture 6" descr="accountABILITY%20Toolkit%20Cover%20w%20UNgeneva%20&amp;%20w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ountABILITY%20Toolkit%20Cover%20w%20UNgeneva%20&amp;%20ww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0570" cy="2613660"/>
                    </a:xfrm>
                    <a:prstGeom prst="rect">
                      <a:avLst/>
                    </a:prstGeom>
                    <a:noFill/>
                    <a:ln>
                      <a:solidFill>
                        <a:schemeClr val="tx1"/>
                      </a:solidFill>
                    </a:ln>
                  </pic:spPr>
                </pic:pic>
              </a:graphicData>
            </a:graphic>
          </wp:anchor>
        </w:drawing>
      </w:r>
      <w:r w:rsidRPr="009417DC">
        <w:rPr>
          <w:rFonts w:cs="Arial"/>
          <w:sz w:val="24"/>
          <w:szCs w:val="24"/>
        </w:rPr>
        <w:t xml:space="preserve">WEI’s </w:t>
      </w:r>
      <w:r w:rsidRPr="009417DC">
        <w:rPr>
          <w:rFonts w:eastAsia="Arial" w:cs="Arial"/>
          <w:sz w:val="24"/>
          <w:szCs w:val="24"/>
        </w:rPr>
        <w:t>‘</w:t>
      </w:r>
      <w:hyperlink r:id="rId42" w:history="1">
        <w:r w:rsidRPr="009417DC">
          <w:rPr>
            <w:rStyle w:val="Hyperlink"/>
            <w:rFonts w:eastAsia="Arial" w:cs="Arial"/>
            <w:i/>
            <w:iCs/>
            <w:sz w:val="24"/>
            <w:szCs w:val="24"/>
          </w:rPr>
          <w:t>accountABILITY toolkit’</w:t>
        </w:r>
      </w:hyperlink>
      <w:r>
        <w:rPr>
          <w:rFonts w:eastAsia="Arial" w:cs="Arial"/>
          <w:i/>
          <w:iCs/>
          <w:sz w:val="24"/>
          <w:szCs w:val="24"/>
        </w:rPr>
        <w:t xml:space="preserve"> </w:t>
      </w:r>
      <w:r w:rsidRPr="009417DC">
        <w:rPr>
          <w:rFonts w:cs="Arial"/>
          <w:sz w:val="24"/>
          <w:szCs w:val="24"/>
        </w:rPr>
        <w:t xml:space="preserve">will then be finalized by early 2017 before the second Convening in South America in late spring </w:t>
      </w:r>
      <w:r>
        <w:rPr>
          <w:rFonts w:cs="Arial"/>
          <w:sz w:val="24"/>
          <w:szCs w:val="24"/>
        </w:rPr>
        <w:t xml:space="preserve">or early summer </w:t>
      </w:r>
      <w:r w:rsidRPr="009417DC">
        <w:rPr>
          <w:rFonts w:cs="Arial"/>
          <w:sz w:val="24"/>
          <w:szCs w:val="24"/>
        </w:rPr>
        <w:t xml:space="preserve">2017, and will continually be updated with new information and strategies, as well as input and feedback from disabled women advocates and their allies.  WEI’s </w:t>
      </w:r>
      <w:r>
        <w:rPr>
          <w:rFonts w:cs="Arial"/>
          <w:i/>
          <w:sz w:val="24"/>
          <w:szCs w:val="24"/>
        </w:rPr>
        <w:t>accountABILITY t</w:t>
      </w:r>
      <w:r w:rsidRPr="009417DC">
        <w:rPr>
          <w:rFonts w:cs="Arial"/>
          <w:i/>
          <w:sz w:val="24"/>
          <w:szCs w:val="24"/>
        </w:rPr>
        <w:t>oolkit</w:t>
      </w:r>
      <w:r w:rsidRPr="009417DC">
        <w:rPr>
          <w:rFonts w:cs="Arial"/>
          <w:sz w:val="24"/>
          <w:szCs w:val="24"/>
        </w:rPr>
        <w:t xml:space="preserve"> will be posted on WEI’s website, distributed through our e-mailing list and to women’s rights and disability rights list serves, distributed on flash drives at conferences and other venues, along with a limited number of print copies. Additional human rights issues will be covered in future editions as WEI continues to pursue funding for the expanded development of WEI’s </w:t>
      </w:r>
      <w:r>
        <w:rPr>
          <w:rFonts w:cs="Arial"/>
          <w:i/>
          <w:sz w:val="24"/>
          <w:szCs w:val="24"/>
        </w:rPr>
        <w:t>accountABILITY t</w:t>
      </w:r>
      <w:r w:rsidRPr="009417DC">
        <w:rPr>
          <w:rFonts w:cs="Arial"/>
          <w:i/>
          <w:sz w:val="24"/>
          <w:szCs w:val="24"/>
        </w:rPr>
        <w:t>oolkit</w:t>
      </w:r>
      <w:r w:rsidRPr="009417DC">
        <w:rPr>
          <w:rFonts w:cs="Arial"/>
          <w:sz w:val="24"/>
          <w:szCs w:val="24"/>
        </w:rPr>
        <w:t xml:space="preserve">. </w:t>
      </w:r>
    </w:p>
    <w:p w14:paraId="341FD41D" w14:textId="77777777" w:rsidR="000C615B" w:rsidRDefault="000C615B" w:rsidP="000C615B">
      <w:pPr>
        <w:pStyle w:val="ListParagraph"/>
        <w:jc w:val="both"/>
        <w:rPr>
          <w:rFonts w:cs="Arial"/>
          <w:sz w:val="24"/>
          <w:szCs w:val="24"/>
        </w:rPr>
      </w:pPr>
    </w:p>
    <w:p w14:paraId="44192EBC" w14:textId="77777777" w:rsidR="000C615B" w:rsidRPr="009417DC" w:rsidRDefault="000C615B" w:rsidP="000C615B">
      <w:pPr>
        <w:pStyle w:val="ListParagraph"/>
        <w:numPr>
          <w:ilvl w:val="0"/>
          <w:numId w:val="11"/>
        </w:numPr>
        <w:rPr>
          <w:rFonts w:cs="Arial"/>
          <w:color w:val="000000"/>
          <w:sz w:val="24"/>
          <w:szCs w:val="24"/>
        </w:rPr>
      </w:pPr>
      <w:r w:rsidRPr="009417DC">
        <w:rPr>
          <w:rFonts w:cs="Arial"/>
          <w:color w:val="000000"/>
          <w:sz w:val="24"/>
          <w:szCs w:val="24"/>
        </w:rPr>
        <w:t xml:space="preserve">WEI undertook extensive research on available human rights advocacy training and found that currently available human rights advocacy training either focuses on only one U.N. human rights treaty or marginalized population.  For example, a few organizations offer training to women’s rights advocates, but such trainings do not include disabled women, nor address their issues, and mainly focus on the U.N. Convention on the Elimination of All Forms of Discrimination Against Women. A very limited number of other organizations offer training to disability rights advocates, and although disabled women advocates may participate, the focus of such trainings is on disability rights generally, without the gender focus, and mainly concentrate on the U.N. Convention on the Rights of Persons with Disabilities. WEI’s </w:t>
      </w:r>
      <w:r w:rsidRPr="009417DC">
        <w:rPr>
          <w:rFonts w:cs="Arial"/>
          <w:i/>
          <w:color w:val="000000"/>
          <w:sz w:val="24"/>
          <w:szCs w:val="24"/>
        </w:rPr>
        <w:t>accountABILITY</w:t>
      </w:r>
      <w:r>
        <w:rPr>
          <w:rFonts w:cs="Arial"/>
          <w:color w:val="000000"/>
          <w:sz w:val="24"/>
          <w:szCs w:val="24"/>
        </w:rPr>
        <w:t xml:space="preserve"> t</w:t>
      </w:r>
      <w:r w:rsidRPr="009417DC">
        <w:rPr>
          <w:rFonts w:cs="Arial"/>
          <w:color w:val="000000"/>
          <w:sz w:val="24"/>
          <w:szCs w:val="24"/>
        </w:rPr>
        <w:t>oolkit is innovative in that it focuses on seven of the human rights treaties and addresses these treaties from the perspective of the rights of disabled women and girls.</w:t>
      </w:r>
    </w:p>
    <w:p w14:paraId="1522AB3E" w14:textId="77777777" w:rsidR="000C615B" w:rsidRPr="009417DC" w:rsidRDefault="000C615B" w:rsidP="000C615B">
      <w:pPr>
        <w:pStyle w:val="ListParagraph"/>
        <w:jc w:val="both"/>
        <w:rPr>
          <w:rFonts w:eastAsia="Arial" w:cs="Arial"/>
          <w:sz w:val="24"/>
          <w:szCs w:val="24"/>
        </w:rPr>
      </w:pPr>
    </w:p>
    <w:p w14:paraId="6E102982" w14:textId="77777777" w:rsidR="000C615B" w:rsidRPr="009417DC" w:rsidRDefault="000C615B" w:rsidP="000C615B">
      <w:pPr>
        <w:pStyle w:val="ListParagraph"/>
        <w:jc w:val="both"/>
        <w:rPr>
          <w:rFonts w:eastAsia="Arial" w:cs="Arial"/>
          <w:sz w:val="24"/>
          <w:szCs w:val="24"/>
        </w:rPr>
      </w:pPr>
    </w:p>
    <w:p w14:paraId="7D156512" w14:textId="77777777" w:rsidR="000C615B" w:rsidRDefault="000C615B" w:rsidP="000C615B">
      <w:pPr>
        <w:pStyle w:val="ListParagraph"/>
        <w:numPr>
          <w:ilvl w:val="0"/>
          <w:numId w:val="11"/>
        </w:numPr>
        <w:rPr>
          <w:rFonts w:cs="Arial"/>
          <w:sz w:val="24"/>
          <w:szCs w:val="24"/>
        </w:rPr>
      </w:pPr>
      <w:r w:rsidRPr="009417DC">
        <w:rPr>
          <w:rFonts w:cs="Arial"/>
          <w:sz w:val="24"/>
          <w:szCs w:val="24"/>
        </w:rPr>
        <w:t xml:space="preserve">WEI Convening of Advocates for the Rights of Women and Girls with Disabilities:  WEI’s first convening took place from July 11-14, 2016 in Geneva, Switzerland. This meeting of international disabled women’s rights leaders clearly helped them to better understand the scope and depth of the field of the rights of women and girls with disabilities. Through WEI’s intensive training, the convening enabled them to engage in vigorous </w:t>
      </w:r>
      <w:r w:rsidRPr="009417DC">
        <w:rPr>
          <w:rFonts w:cs="Arial"/>
          <w:sz w:val="24"/>
          <w:szCs w:val="24"/>
        </w:rPr>
        <w:lastRenderedPageBreak/>
        <w:t xml:space="preserve">international advocacy and collectively develop strategic actions based on shared learning and collaboration. This convening helped to empower and consolidate a Collaborative Partnership of women’s and disability rights advocates and allies who can work together when opportunities arise to shape policy in international bodies advancing the rights of women and girls with disabilities. </w:t>
      </w:r>
      <w:r>
        <w:rPr>
          <w:rFonts w:cs="Arial"/>
          <w:sz w:val="24"/>
          <w:szCs w:val="24"/>
        </w:rPr>
        <w:t>Below, a photo of the convening participants.</w:t>
      </w:r>
    </w:p>
    <w:p w14:paraId="38D365B1" w14:textId="77777777" w:rsidR="000C615B" w:rsidRPr="000C615B" w:rsidRDefault="000C615B" w:rsidP="000C615B">
      <w:pPr>
        <w:rPr>
          <w:rFonts w:cs="Arial"/>
          <w:sz w:val="24"/>
          <w:szCs w:val="24"/>
        </w:rPr>
      </w:pPr>
    </w:p>
    <w:p w14:paraId="20F0FE69" w14:textId="77777777" w:rsidR="000C615B" w:rsidRDefault="000C615B" w:rsidP="000C615B">
      <w:pPr>
        <w:jc w:val="center"/>
        <w:rPr>
          <w:rFonts w:cs="Arial"/>
          <w:sz w:val="24"/>
          <w:szCs w:val="24"/>
        </w:rPr>
      </w:pPr>
      <w:r>
        <w:rPr>
          <w:noProof/>
          <w:sz w:val="24"/>
          <w:szCs w:val="24"/>
        </w:rPr>
        <w:drawing>
          <wp:inline distT="0" distB="0" distL="0" distR="0" wp14:anchorId="5225B42A" wp14:editId="2D286496">
            <wp:extent cx="3064847" cy="2300849"/>
            <wp:effectExtent l="25400" t="25400" r="34290" b="36195"/>
            <wp:docPr id="7" name="Picture 7" descr="Photo%20WEI%20Convening%20of%20disabled%20women's%20rights%20%20Advocates%20training%20on%20UN%20human%20rights%20advocacy%20strategies,%20July%2011-14,%202016%20Gen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20WEI%20Convening%20of%20disabled%20women's%20rights%20%20Advocates%20training%20on%20UN%20human%20rights%20advocacy%20strategies,%20July%2011-14,%202016%20Genev"/>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090264" cy="2319930"/>
                    </a:xfrm>
                    <a:prstGeom prst="rect">
                      <a:avLst/>
                    </a:prstGeom>
                    <a:noFill/>
                    <a:ln>
                      <a:solidFill>
                        <a:schemeClr val="tx1"/>
                      </a:solidFill>
                    </a:ln>
                  </pic:spPr>
                </pic:pic>
              </a:graphicData>
            </a:graphic>
          </wp:inline>
        </w:drawing>
      </w:r>
    </w:p>
    <w:p w14:paraId="585CC415" w14:textId="77777777" w:rsidR="000C615B" w:rsidRDefault="000C615B" w:rsidP="000C615B">
      <w:pPr>
        <w:jc w:val="center"/>
        <w:rPr>
          <w:rFonts w:cs="Arial"/>
          <w:sz w:val="24"/>
          <w:szCs w:val="24"/>
        </w:rPr>
      </w:pPr>
    </w:p>
    <w:p w14:paraId="79DB2D78" w14:textId="77777777" w:rsidR="000C615B" w:rsidRPr="00C71A4D" w:rsidRDefault="000C615B" w:rsidP="000C615B">
      <w:pPr>
        <w:rPr>
          <w:rFonts w:cs="Arial"/>
          <w:sz w:val="24"/>
          <w:szCs w:val="24"/>
        </w:rPr>
      </w:pPr>
      <w:r w:rsidRPr="00C71A4D">
        <w:rPr>
          <w:rFonts w:cs="Arial"/>
          <w:sz w:val="24"/>
          <w:szCs w:val="24"/>
        </w:rPr>
        <w:t xml:space="preserve">Participants received intensive training on international human rights law and advocacy, using </w:t>
      </w:r>
      <w:hyperlink r:id="rId45" w:history="1">
        <w:r w:rsidRPr="00C71A4D">
          <w:rPr>
            <w:rStyle w:val="Hyperlink"/>
            <w:rFonts w:cs="Arial"/>
            <w:sz w:val="24"/>
            <w:szCs w:val="24"/>
          </w:rPr>
          <w:t xml:space="preserve">WEI’s </w:t>
        </w:r>
        <w:r w:rsidRPr="00C71A4D">
          <w:rPr>
            <w:rStyle w:val="Hyperlink"/>
            <w:rFonts w:cs="Arial"/>
            <w:i/>
            <w:sz w:val="24"/>
            <w:szCs w:val="24"/>
          </w:rPr>
          <w:t>accountABILITY toolkit</w:t>
        </w:r>
        <w:r w:rsidRPr="00C71A4D">
          <w:rPr>
            <w:rStyle w:val="Hyperlink"/>
            <w:rFonts w:cs="Arial"/>
            <w:sz w:val="24"/>
            <w:szCs w:val="24"/>
          </w:rPr>
          <w:t>.</w:t>
        </w:r>
      </w:hyperlink>
      <w:r w:rsidRPr="00C71A4D">
        <w:rPr>
          <w:rFonts w:cs="Arial"/>
          <w:sz w:val="24"/>
          <w:szCs w:val="24"/>
        </w:rPr>
        <w:t xml:space="preserve"> Following this first convening and in response to demand from participants and other groups, WEI has already collaborated with participants from India and from the United Kingdom to jointly develop and submit shadow reports on their countries as part of the U.N. Universal Periodic Review, addressing issues of gender-based violence, sexual and reproductive health and rights and access to justice.  WEI is also working with participants from Nigeria to prepare a submission to the CEDAW Committee for Nigeria’s upcoming review to prepare a ‘List of Issues’ addressing the same topics.  WEI hopes to pursue similar partnerships with other participants in the future.  Additionally, WEI is planning another convening in South America in late spring or summer 2017 and, with additional funding, we hope to hold a Convening in Africa, as well as other regional Convenings in South Asia, South East Asia, and the Middle East/North Africa, dependent on receiving additional funding.</w:t>
      </w:r>
    </w:p>
    <w:p w14:paraId="686C5E9C" w14:textId="77777777" w:rsidR="000C615B" w:rsidRDefault="000C615B" w:rsidP="000C615B">
      <w:pPr>
        <w:rPr>
          <w:sz w:val="24"/>
          <w:szCs w:val="24"/>
        </w:rPr>
      </w:pPr>
    </w:p>
    <w:p w14:paraId="207676FE" w14:textId="77777777" w:rsidR="000C615B" w:rsidRDefault="000C615B" w:rsidP="000C615B">
      <w:pPr>
        <w:rPr>
          <w:sz w:val="24"/>
          <w:szCs w:val="24"/>
        </w:rPr>
      </w:pPr>
    </w:p>
    <w:p w14:paraId="7BBFAC76" w14:textId="77777777" w:rsidR="000C615B" w:rsidRPr="009417DC" w:rsidRDefault="000C615B" w:rsidP="000C615B">
      <w:pPr>
        <w:pStyle w:val="ListParagraph"/>
        <w:numPr>
          <w:ilvl w:val="0"/>
          <w:numId w:val="11"/>
        </w:numPr>
        <w:rPr>
          <w:sz w:val="24"/>
          <w:szCs w:val="24"/>
        </w:rPr>
      </w:pPr>
      <w:hyperlink r:id="rId46" w:history="1">
        <w:r w:rsidRPr="00395C03">
          <w:rPr>
            <w:rStyle w:val="Hyperlink"/>
            <w:sz w:val="24"/>
            <w:szCs w:val="24"/>
          </w:rPr>
          <w:t>WEI and UNFPA Standards and Implementation Tool</w:t>
        </w:r>
      </w:hyperlink>
      <w:r>
        <w:rPr>
          <w:sz w:val="24"/>
          <w:szCs w:val="24"/>
        </w:rPr>
        <w:t xml:space="preserve">: UNFPA engaged WEI to research and draft the </w:t>
      </w:r>
      <w:r w:rsidRPr="00462CC4">
        <w:rPr>
          <w:i/>
          <w:sz w:val="24"/>
          <w:szCs w:val="24"/>
        </w:rPr>
        <w:t>Standards and Implementation Tool</w:t>
      </w:r>
      <w:r>
        <w:rPr>
          <w:sz w:val="24"/>
          <w:szCs w:val="24"/>
        </w:rPr>
        <w:t xml:space="preserve"> to provide guidance for key stakeholders on the provision of quality, human rights-based sexual and reproductive health services and gender-based violence services for women and young people with disabilities. The purpose of the tool is to provide practical and concrete guidance to key </w:t>
      </w:r>
      <w:r>
        <w:rPr>
          <w:sz w:val="24"/>
          <w:szCs w:val="24"/>
        </w:rPr>
        <w:lastRenderedPageBreak/>
        <w:t xml:space="preserve">stakeholders who develop and implement programs, policies, and laws around access to sexual and reproductive healthcare and gender-based violence, with a particular focus on service providers, to ensure that such efforts conform with State’s human rights obligations to respect, protect, and fulfill the rights of women and young people with disabilities in these crucial areas. Further information on the Tool can be found here: </w:t>
      </w:r>
      <w:hyperlink r:id="rId47" w:history="1">
        <w:r w:rsidRPr="003254D2">
          <w:rPr>
            <w:rStyle w:val="Hyperlink"/>
            <w:sz w:val="24"/>
            <w:szCs w:val="24"/>
          </w:rPr>
          <w:t>http://womenenabled.org/unfpa-wei-tool.html</w:t>
        </w:r>
      </w:hyperlink>
      <w:r>
        <w:rPr>
          <w:sz w:val="24"/>
          <w:szCs w:val="24"/>
        </w:rPr>
        <w:t xml:space="preserve"> </w:t>
      </w:r>
    </w:p>
    <w:p w14:paraId="034821EF" w14:textId="77777777" w:rsidR="000C615B" w:rsidRDefault="000C615B" w:rsidP="000C615B">
      <w:pPr>
        <w:pStyle w:val="ListParagraph"/>
        <w:ind w:left="1080"/>
        <w:rPr>
          <w:rFonts w:eastAsia="Arial" w:cs="Arial"/>
          <w:bCs/>
          <w:sz w:val="24"/>
          <w:szCs w:val="24"/>
        </w:rPr>
      </w:pPr>
    </w:p>
    <w:p w14:paraId="014A7311" w14:textId="5EB64049" w:rsidR="000C615B" w:rsidRPr="009900FD" w:rsidRDefault="000C615B" w:rsidP="000C615B">
      <w:pPr>
        <w:pStyle w:val="ListParagraph"/>
        <w:numPr>
          <w:ilvl w:val="0"/>
          <w:numId w:val="18"/>
        </w:numPr>
        <w:rPr>
          <w:rFonts w:eastAsia="Arial" w:cs="Arial"/>
          <w:bCs/>
          <w:sz w:val="24"/>
          <w:szCs w:val="24"/>
        </w:rPr>
      </w:pPr>
      <w:r w:rsidRPr="009900FD">
        <w:rPr>
          <w:rFonts w:eastAsia="Arial" w:cs="Arial"/>
          <w:bCs/>
          <w:sz w:val="24"/>
          <w:szCs w:val="24"/>
        </w:rPr>
        <w:t xml:space="preserve">WEI, in collaboration with The UN Population Fund (UNFPA) held an Expert Group Meeting on the Development of the </w:t>
      </w:r>
      <w:hyperlink r:id="rId48" w:history="1">
        <w:r w:rsidRPr="009900FD">
          <w:rPr>
            <w:rStyle w:val="Hyperlink"/>
            <w:rFonts w:eastAsia="Arial" w:cs="Arial"/>
            <w:bCs/>
            <w:sz w:val="24"/>
            <w:szCs w:val="24"/>
          </w:rPr>
          <w:t xml:space="preserve">UNFPA/WEI </w:t>
        </w:r>
        <w:r w:rsidRPr="009900FD">
          <w:rPr>
            <w:rStyle w:val="Hyperlink"/>
            <w:rFonts w:eastAsia="Arial" w:cs="Arial"/>
            <w:bCs/>
            <w:i/>
            <w:sz w:val="24"/>
            <w:szCs w:val="24"/>
          </w:rPr>
          <w:t>Standards and Implementation Tool</w:t>
        </w:r>
      </w:hyperlink>
      <w:r w:rsidRPr="009900FD">
        <w:rPr>
          <w:rFonts w:eastAsia="Arial" w:cs="Arial"/>
          <w:bCs/>
          <w:sz w:val="24"/>
          <w:szCs w:val="24"/>
        </w:rPr>
        <w:t xml:space="preserve"> for services regarding sexual and reproductive health and rights and gender-based violence for women and young people with disabilities, in Cartagena, Colombia on December 6,7, and 8, 2016. To ensure that the tool is developed through a comprehensive consultative process with experts from the global community, this Expert Group Meeting brought together professionals in health, including sexual and reproductive health and rights, and/or gender based and sexual violence, from both policy and practice perspectives. Invited stakeholders included leading international disability rights experts, representatives from relevant U</w:t>
      </w:r>
      <w:r w:rsidR="00220D3B">
        <w:rPr>
          <w:rFonts w:eastAsia="Arial" w:cs="Arial"/>
          <w:bCs/>
          <w:sz w:val="24"/>
          <w:szCs w:val="24"/>
        </w:rPr>
        <w:t>.</w:t>
      </w:r>
      <w:r w:rsidRPr="009900FD">
        <w:rPr>
          <w:rFonts w:eastAsia="Arial" w:cs="Arial"/>
          <w:bCs/>
          <w:sz w:val="24"/>
          <w:szCs w:val="24"/>
        </w:rPr>
        <w:t>N</w:t>
      </w:r>
      <w:r w:rsidR="00220D3B">
        <w:rPr>
          <w:rFonts w:eastAsia="Arial" w:cs="Arial"/>
          <w:bCs/>
          <w:sz w:val="24"/>
          <w:szCs w:val="24"/>
        </w:rPr>
        <w:t>.</w:t>
      </w:r>
      <w:r w:rsidRPr="009900FD">
        <w:rPr>
          <w:rFonts w:eastAsia="Arial" w:cs="Arial"/>
          <w:bCs/>
          <w:sz w:val="24"/>
          <w:szCs w:val="24"/>
        </w:rPr>
        <w:t xml:space="preserve"> agencies, and representatives from specific selected countries, among others. Below on the left is a phot of all of the panelists sitting at a table and on the right is a photo of the three attorney members of the WEI team preparing for their presentation.</w:t>
      </w:r>
    </w:p>
    <w:p w14:paraId="202D1139" w14:textId="77777777" w:rsidR="000C615B" w:rsidRPr="00CE0586" w:rsidRDefault="000C615B" w:rsidP="000C615B">
      <w:pPr>
        <w:rPr>
          <w:rFonts w:eastAsia="Arial" w:cs="Arial"/>
          <w:b/>
          <w:bCs/>
          <w:sz w:val="28"/>
          <w:szCs w:val="28"/>
        </w:rPr>
      </w:pPr>
    </w:p>
    <w:p w14:paraId="7BFA6B19" w14:textId="77777777" w:rsidR="000C615B" w:rsidRDefault="000C615B" w:rsidP="000C615B">
      <w:pPr>
        <w:pStyle w:val="ListParagraph"/>
        <w:rPr>
          <w:rFonts w:eastAsia="Arial" w:cs="Arial"/>
          <w:b/>
          <w:bCs/>
          <w:sz w:val="28"/>
          <w:szCs w:val="28"/>
        </w:rPr>
      </w:pPr>
      <w:r>
        <w:rPr>
          <w:rFonts w:eastAsia="Arial" w:cs="Arial"/>
          <w:b/>
          <w:bCs/>
          <w:noProof/>
          <w:sz w:val="28"/>
          <w:szCs w:val="28"/>
        </w:rPr>
        <w:drawing>
          <wp:inline distT="0" distB="0" distL="0" distR="0" wp14:anchorId="6DE9A8BF" wp14:editId="37FB9874">
            <wp:extent cx="2621713" cy="1968177"/>
            <wp:effectExtent l="0" t="0" r="0" b="0"/>
            <wp:docPr id="10" name="Picture 10" descr="Long%20View%20of%20Conference%20Table%20with%20Panelists%20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20View%20of%20Conference%20Table%20with%20Panelists%20Colombi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a:off x="0" y="0"/>
                      <a:ext cx="2647435" cy="1987487"/>
                    </a:xfrm>
                    <a:prstGeom prst="rect">
                      <a:avLst/>
                    </a:prstGeom>
                    <a:noFill/>
                    <a:ln>
                      <a:noFill/>
                    </a:ln>
                  </pic:spPr>
                </pic:pic>
              </a:graphicData>
            </a:graphic>
          </wp:inline>
        </w:drawing>
      </w:r>
      <w:r>
        <w:rPr>
          <w:rFonts w:eastAsia="Arial" w:cs="Arial"/>
          <w:b/>
          <w:bCs/>
          <w:sz w:val="28"/>
          <w:szCs w:val="28"/>
        </w:rPr>
        <w:t xml:space="preserve">    </w:t>
      </w:r>
      <w:r>
        <w:rPr>
          <w:rFonts w:eastAsia="Arial" w:cs="Arial"/>
          <w:b/>
          <w:bCs/>
          <w:noProof/>
          <w:sz w:val="28"/>
          <w:szCs w:val="28"/>
        </w:rPr>
        <w:drawing>
          <wp:inline distT="0" distB="0" distL="0" distR="0" wp14:anchorId="4A1477BA" wp14:editId="1FD99711">
            <wp:extent cx="2645166" cy="1985786"/>
            <wp:effectExtent l="0" t="0" r="0" b="0"/>
            <wp:docPr id="11" name="Picture 11" descr="3%20WEI%20Attorney%20Panel%20in%20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0WEI%20Attorney%20Panel%20in%20Colombia.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0800000">
                      <a:off x="0" y="0"/>
                      <a:ext cx="2692720" cy="2021486"/>
                    </a:xfrm>
                    <a:prstGeom prst="rect">
                      <a:avLst/>
                    </a:prstGeom>
                    <a:noFill/>
                    <a:ln>
                      <a:noFill/>
                    </a:ln>
                  </pic:spPr>
                </pic:pic>
              </a:graphicData>
            </a:graphic>
          </wp:inline>
        </w:drawing>
      </w:r>
    </w:p>
    <w:p w14:paraId="4F1FDAE2" w14:textId="1F3B39F7" w:rsidR="00167CAF" w:rsidRDefault="00167CAF" w:rsidP="00167CAF"/>
    <w:p w14:paraId="7657391E" w14:textId="77777777" w:rsidR="00295964" w:rsidRPr="00295964" w:rsidRDefault="00295964" w:rsidP="00295964">
      <w:pPr>
        <w:rPr>
          <w:rFonts w:cs="Arial"/>
          <w:sz w:val="24"/>
          <w:szCs w:val="24"/>
        </w:rPr>
      </w:pPr>
    </w:p>
    <w:p w14:paraId="0B0FC077" w14:textId="77777777" w:rsidR="00295964" w:rsidRPr="009900FD" w:rsidRDefault="00295964" w:rsidP="00295964">
      <w:pPr>
        <w:pStyle w:val="ListParagraph"/>
        <w:ind w:left="360"/>
        <w:rPr>
          <w:rFonts w:cs="Arial"/>
          <w:sz w:val="24"/>
          <w:szCs w:val="24"/>
        </w:rPr>
      </w:pPr>
    </w:p>
    <w:p w14:paraId="1EE6A649" w14:textId="77777777" w:rsidR="0037084C" w:rsidRPr="00546779" w:rsidRDefault="0037084C" w:rsidP="0037084C">
      <w:pPr>
        <w:jc w:val="center"/>
        <w:rPr>
          <w:rFonts w:cs="Arial"/>
          <w:b/>
          <w:sz w:val="28"/>
          <w:szCs w:val="28"/>
        </w:rPr>
      </w:pPr>
      <w:r w:rsidRPr="00546779">
        <w:rPr>
          <w:rFonts w:eastAsia="Arial" w:cs="Arial"/>
          <w:b/>
          <w:bCs/>
          <w:sz w:val="28"/>
          <w:szCs w:val="28"/>
        </w:rPr>
        <w:t>Presentations and Speaking Engagements</w:t>
      </w:r>
    </w:p>
    <w:p w14:paraId="1185F179" w14:textId="20D47093" w:rsidR="0037084C" w:rsidRPr="009D0FF8" w:rsidRDefault="0037084C" w:rsidP="0037084C">
      <w:pPr>
        <w:jc w:val="both"/>
        <w:rPr>
          <w:rFonts w:ascii="Arial" w:hAnsi="Arial" w:cs="Arial"/>
          <w:sz w:val="24"/>
          <w:szCs w:val="24"/>
        </w:rPr>
      </w:pPr>
    </w:p>
    <w:p w14:paraId="088A9CC9" w14:textId="32B011FC" w:rsidR="00623178" w:rsidRPr="00546779" w:rsidRDefault="0037084C" w:rsidP="00C73384">
      <w:pPr>
        <w:pStyle w:val="NoSpacing"/>
        <w:numPr>
          <w:ilvl w:val="0"/>
          <w:numId w:val="10"/>
        </w:numPr>
        <w:rPr>
          <w:sz w:val="24"/>
          <w:szCs w:val="24"/>
        </w:rPr>
      </w:pPr>
      <w:r w:rsidRPr="00546779">
        <w:rPr>
          <w:rFonts w:eastAsia="Arial" w:cs="Arial"/>
          <w:sz w:val="24"/>
          <w:szCs w:val="24"/>
        </w:rPr>
        <w:t xml:space="preserve">In </w:t>
      </w:r>
      <w:r w:rsidR="00C73384" w:rsidRPr="00546779">
        <w:rPr>
          <w:rFonts w:eastAsia="Arial" w:cs="Arial"/>
          <w:sz w:val="24"/>
          <w:szCs w:val="24"/>
        </w:rPr>
        <w:t xml:space="preserve">January 2016, Stephanie Ortoleva was named one of </w:t>
      </w:r>
      <w:hyperlink r:id="rId51" w:history="1">
        <w:r w:rsidR="00C73384" w:rsidRPr="00895F2D">
          <w:rPr>
            <w:rStyle w:val="Hyperlink"/>
            <w:rFonts w:eastAsia="Arial" w:cs="Arial"/>
            <w:sz w:val="24"/>
            <w:szCs w:val="24"/>
          </w:rPr>
          <w:t>Women’s E-News</w:t>
        </w:r>
      </w:hyperlink>
      <w:r w:rsidR="00C73384" w:rsidRPr="00546779">
        <w:rPr>
          <w:rFonts w:eastAsia="Arial" w:cs="Arial"/>
          <w:sz w:val="24"/>
          <w:szCs w:val="24"/>
        </w:rPr>
        <w:t xml:space="preserve"> 21 Leader</w:t>
      </w:r>
      <w:r w:rsidR="001A04F7" w:rsidRPr="00546779">
        <w:rPr>
          <w:rFonts w:eastAsia="Arial" w:cs="Arial"/>
          <w:sz w:val="24"/>
          <w:szCs w:val="24"/>
        </w:rPr>
        <w:t>s for the 21</w:t>
      </w:r>
      <w:r w:rsidR="00C73384" w:rsidRPr="00546779">
        <w:rPr>
          <w:rFonts w:eastAsia="Arial" w:cs="Arial"/>
          <w:sz w:val="24"/>
          <w:szCs w:val="24"/>
          <w:vertAlign w:val="superscript"/>
        </w:rPr>
        <w:t>s</w:t>
      </w:r>
      <w:r w:rsidR="001A04F7" w:rsidRPr="00546779">
        <w:rPr>
          <w:rFonts w:eastAsia="Arial" w:cs="Arial"/>
          <w:sz w:val="24"/>
          <w:szCs w:val="24"/>
          <w:vertAlign w:val="superscript"/>
        </w:rPr>
        <w:t>t</w:t>
      </w:r>
      <w:r w:rsidR="001A04F7" w:rsidRPr="00546779">
        <w:rPr>
          <w:rFonts w:eastAsia="Arial" w:cs="Arial"/>
          <w:sz w:val="24"/>
          <w:szCs w:val="24"/>
        </w:rPr>
        <w:t xml:space="preserve"> Century in</w:t>
      </w:r>
      <w:r w:rsidR="00C73384" w:rsidRPr="00546779">
        <w:rPr>
          <w:rFonts w:eastAsia="Arial" w:cs="Arial"/>
          <w:sz w:val="24"/>
          <w:szCs w:val="24"/>
        </w:rPr>
        <w:t xml:space="preserve"> 2016.</w:t>
      </w:r>
      <w:r w:rsidR="002D223E" w:rsidRPr="00546779">
        <w:rPr>
          <w:rFonts w:eastAsia="Arial" w:cs="Arial"/>
          <w:sz w:val="24"/>
          <w:szCs w:val="24"/>
        </w:rPr>
        <w:t xml:space="preserve"> Stephanie was recognized as a leader who “…has made it her mission </w:t>
      </w:r>
      <w:r w:rsidR="002D223E" w:rsidRPr="00546779">
        <w:rPr>
          <w:rFonts w:eastAsia="Arial" w:cs="Arial"/>
          <w:sz w:val="24"/>
          <w:szCs w:val="24"/>
        </w:rPr>
        <w:lastRenderedPageBreak/>
        <w:t>to change the rules that constrict the lives of women and girls across the globe.”</w:t>
      </w:r>
      <w:r w:rsidR="00C73384" w:rsidRPr="00546779">
        <w:rPr>
          <w:rFonts w:eastAsia="Arial" w:cs="Arial"/>
          <w:sz w:val="24"/>
          <w:szCs w:val="24"/>
        </w:rPr>
        <w:t xml:space="preserve"> </w:t>
      </w:r>
      <w:r w:rsidR="00623178" w:rsidRPr="00546779">
        <w:rPr>
          <w:rFonts w:eastAsia="Arial" w:cs="Arial"/>
          <w:sz w:val="24"/>
          <w:szCs w:val="24"/>
        </w:rPr>
        <w:t xml:space="preserve">An article about the recognition can be found here: </w:t>
      </w:r>
      <w:hyperlink r:id="rId52" w:history="1">
        <w:r w:rsidR="00623178" w:rsidRPr="00546779">
          <w:rPr>
            <w:rStyle w:val="Hyperlink"/>
            <w:rFonts w:eastAsia="Arial" w:cs="Arial"/>
            <w:sz w:val="24"/>
            <w:szCs w:val="24"/>
          </w:rPr>
          <w:t>http://bit.ly/1KlJWD3</w:t>
        </w:r>
      </w:hyperlink>
      <w:r w:rsidR="00623178" w:rsidRPr="00546779">
        <w:rPr>
          <w:rFonts w:eastAsia="Arial" w:cs="Arial"/>
          <w:sz w:val="24"/>
          <w:szCs w:val="24"/>
        </w:rPr>
        <w:t xml:space="preserve"> </w:t>
      </w:r>
    </w:p>
    <w:p w14:paraId="670E6981" w14:textId="7E2AC73D" w:rsidR="000F64BB" w:rsidRPr="00F64690" w:rsidRDefault="00623178" w:rsidP="00546779">
      <w:pPr>
        <w:pStyle w:val="NoSpacing"/>
        <w:ind w:left="360"/>
        <w:rPr>
          <w:rFonts w:eastAsia="Arial" w:cs="Arial"/>
          <w:sz w:val="24"/>
          <w:szCs w:val="24"/>
        </w:rPr>
      </w:pPr>
      <w:r w:rsidRPr="00546779">
        <w:rPr>
          <w:rFonts w:eastAsia="Arial" w:cs="Arial"/>
          <w:sz w:val="24"/>
          <w:szCs w:val="24"/>
        </w:rPr>
        <w:t>Stephanie attended the award ceremony in New York City on May 2, 2016.</w:t>
      </w:r>
      <w:r w:rsidR="0037084C" w:rsidRPr="00546779">
        <w:rPr>
          <w:rFonts w:eastAsia="Arial" w:cs="Arial"/>
          <w:sz w:val="24"/>
          <w:szCs w:val="24"/>
        </w:rPr>
        <w:t xml:space="preserve"> </w:t>
      </w:r>
      <w:r w:rsidR="00A6039E" w:rsidRPr="00546779">
        <w:rPr>
          <w:rFonts w:eastAsia="Arial" w:cs="Arial"/>
          <w:sz w:val="24"/>
          <w:szCs w:val="24"/>
        </w:rPr>
        <w:t>Below is a photo of Stephanie holding a mic and making her speech</w:t>
      </w:r>
      <w:r w:rsidR="00A6039E">
        <w:rPr>
          <w:rFonts w:ascii="Arial" w:eastAsia="Arial" w:hAnsi="Arial" w:cs="Arial"/>
          <w:sz w:val="24"/>
          <w:szCs w:val="24"/>
        </w:rPr>
        <w:t>.</w:t>
      </w:r>
      <w:r w:rsidR="006E775B">
        <w:rPr>
          <w:rFonts w:ascii="Arial" w:eastAsia="Arial" w:hAnsi="Arial" w:cs="Arial"/>
          <w:sz w:val="24"/>
          <w:szCs w:val="24"/>
        </w:rPr>
        <w:t xml:space="preserve"> </w:t>
      </w:r>
      <w:r w:rsidR="006E775B" w:rsidRPr="00F64690">
        <w:rPr>
          <w:rFonts w:eastAsia="Arial" w:cs="Arial"/>
          <w:sz w:val="24"/>
          <w:szCs w:val="24"/>
        </w:rPr>
        <w:t xml:space="preserve">The speech can be viewed here: </w:t>
      </w:r>
      <w:r w:rsidR="00094166" w:rsidRPr="00F64690">
        <w:rPr>
          <w:rFonts w:eastAsia="Arial" w:cs="Arial"/>
          <w:sz w:val="24"/>
          <w:szCs w:val="24"/>
        </w:rPr>
        <w:t xml:space="preserve"> </w:t>
      </w:r>
      <w:hyperlink r:id="rId53" w:history="1">
        <w:r w:rsidR="006E775B" w:rsidRPr="00F64690">
          <w:rPr>
            <w:rStyle w:val="Hyperlink"/>
            <w:rFonts w:eastAsia="Arial" w:cs="Arial"/>
            <w:sz w:val="24"/>
            <w:szCs w:val="24"/>
          </w:rPr>
          <w:t>https://www.youtube.com/watch?v=8I7cRz4vSYo</w:t>
        </w:r>
      </w:hyperlink>
      <w:r w:rsidR="006E775B" w:rsidRPr="00F64690">
        <w:rPr>
          <w:rFonts w:eastAsia="Arial" w:cs="Arial"/>
          <w:sz w:val="24"/>
          <w:szCs w:val="24"/>
        </w:rPr>
        <w:t xml:space="preserve"> </w:t>
      </w:r>
    </w:p>
    <w:p w14:paraId="01577AF8" w14:textId="69CB2744" w:rsidR="00A6039E" w:rsidRDefault="00A6039E" w:rsidP="00A6039E">
      <w:pPr>
        <w:pStyle w:val="NoSpacing"/>
        <w:rPr>
          <w:rFonts w:ascii="Arial" w:eastAsia="Arial" w:hAnsi="Arial" w:cs="Arial"/>
          <w:sz w:val="24"/>
          <w:szCs w:val="24"/>
        </w:rPr>
      </w:pPr>
    </w:p>
    <w:p w14:paraId="0B560B26" w14:textId="0F189BE9" w:rsidR="00A6039E" w:rsidRDefault="00A6039E" w:rsidP="00A6039E">
      <w:pPr>
        <w:pStyle w:val="NoSpacing"/>
        <w:jc w:val="center"/>
        <w:rPr>
          <w:rFonts w:ascii="Arial" w:eastAsia="Arial" w:hAnsi="Arial" w:cs="Arial"/>
          <w:sz w:val="24"/>
          <w:szCs w:val="24"/>
        </w:rPr>
      </w:pPr>
    </w:p>
    <w:p w14:paraId="44A0C429" w14:textId="4BA8C88E" w:rsidR="00A6039E" w:rsidRDefault="0079733D" w:rsidP="0079733D">
      <w:pPr>
        <w:pStyle w:val="NoSpacing"/>
        <w:jc w:val="center"/>
        <w:rPr>
          <w:rFonts w:ascii="Arial" w:eastAsia="Arial" w:hAnsi="Arial" w:cs="Arial"/>
          <w:sz w:val="24"/>
          <w:szCs w:val="24"/>
        </w:rPr>
      </w:pPr>
      <w:r>
        <w:rPr>
          <w:rFonts w:ascii="Arial" w:eastAsia="Arial" w:hAnsi="Arial" w:cs="Arial"/>
          <w:noProof/>
          <w:sz w:val="24"/>
          <w:szCs w:val="24"/>
        </w:rPr>
        <w:drawing>
          <wp:inline distT="0" distB="0" distL="0" distR="0" wp14:anchorId="2522DDCF" wp14:editId="45A40918">
            <wp:extent cx="2477084" cy="1638935"/>
            <wp:effectExtent l="25400" t="25400" r="38100" b="37465"/>
            <wp:docPr id="3" name="Picture 3" descr="Women%20Enabled%20International/Womens%20ENews%20/Stephanie%20at%20Women's%20e%20News%20holding%20mic%20making%20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20Enabled%20International/Womens%20ENews%20/Stephanie%20at%20Women's%20e%20News%20holding%20mic%20making%20speech"/>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81166" cy="1641636"/>
                    </a:xfrm>
                    <a:prstGeom prst="rect">
                      <a:avLst/>
                    </a:prstGeom>
                    <a:noFill/>
                    <a:ln>
                      <a:solidFill>
                        <a:schemeClr val="tx1"/>
                      </a:solidFill>
                    </a:ln>
                  </pic:spPr>
                </pic:pic>
              </a:graphicData>
            </a:graphic>
          </wp:inline>
        </w:drawing>
      </w:r>
    </w:p>
    <w:p w14:paraId="0BA93192" w14:textId="77777777" w:rsidR="00623178" w:rsidRDefault="00623178" w:rsidP="00623178">
      <w:pPr>
        <w:pStyle w:val="NoSpacing"/>
        <w:rPr>
          <w:rFonts w:ascii="Arial" w:eastAsia="Arial" w:hAnsi="Arial" w:cs="Arial"/>
          <w:sz w:val="24"/>
          <w:szCs w:val="24"/>
        </w:rPr>
      </w:pPr>
    </w:p>
    <w:p w14:paraId="1D45556F" w14:textId="3CD88F4D" w:rsidR="00623178" w:rsidRPr="00A216DC" w:rsidRDefault="00623178" w:rsidP="00623178">
      <w:pPr>
        <w:pStyle w:val="NoSpacing"/>
        <w:numPr>
          <w:ilvl w:val="0"/>
          <w:numId w:val="13"/>
        </w:numPr>
        <w:rPr>
          <w:rFonts w:eastAsia="Arial" w:cs="Arial"/>
          <w:sz w:val="24"/>
          <w:szCs w:val="24"/>
        </w:rPr>
      </w:pPr>
      <w:r w:rsidRPr="00A216DC">
        <w:rPr>
          <w:rFonts w:eastAsia="Arial" w:cs="Arial"/>
          <w:sz w:val="24"/>
          <w:szCs w:val="24"/>
        </w:rPr>
        <w:t xml:space="preserve">On March 17, 2016, Stephanie Ortoleva </w:t>
      </w:r>
      <w:r w:rsidR="00094166">
        <w:rPr>
          <w:rFonts w:eastAsia="Arial" w:cs="Arial"/>
          <w:sz w:val="24"/>
          <w:szCs w:val="24"/>
        </w:rPr>
        <w:t xml:space="preserve">and other WEI team and Board members </w:t>
      </w:r>
      <w:r w:rsidR="00541FBF">
        <w:rPr>
          <w:rFonts w:eastAsia="Arial" w:cs="Arial"/>
          <w:sz w:val="24"/>
          <w:szCs w:val="24"/>
        </w:rPr>
        <w:t>were</w:t>
      </w:r>
      <w:r w:rsidRPr="00A216DC">
        <w:rPr>
          <w:rFonts w:eastAsia="Arial" w:cs="Arial"/>
          <w:sz w:val="24"/>
          <w:szCs w:val="24"/>
        </w:rPr>
        <w:t xml:space="preserve"> speaker</w:t>
      </w:r>
      <w:r w:rsidR="00541FBF">
        <w:rPr>
          <w:rFonts w:eastAsia="Arial" w:cs="Arial"/>
          <w:sz w:val="24"/>
          <w:szCs w:val="24"/>
        </w:rPr>
        <w:t>s</w:t>
      </w:r>
      <w:r w:rsidRPr="00A216DC">
        <w:rPr>
          <w:rFonts w:eastAsia="Arial" w:cs="Arial"/>
          <w:sz w:val="24"/>
          <w:szCs w:val="24"/>
        </w:rPr>
        <w:t xml:space="preserve"> at the CSW60 Side </w:t>
      </w:r>
      <w:r w:rsidR="00094166">
        <w:rPr>
          <w:rFonts w:eastAsia="Arial" w:cs="Arial"/>
          <w:sz w:val="24"/>
          <w:szCs w:val="24"/>
        </w:rPr>
        <w:t xml:space="preserve">event WEI organized, </w:t>
      </w:r>
      <w:r w:rsidRPr="00A216DC">
        <w:rPr>
          <w:rFonts w:eastAsia="Arial" w:cs="Arial"/>
          <w:sz w:val="24"/>
          <w:szCs w:val="24"/>
        </w:rPr>
        <w:t xml:space="preserve">entitled “Sustainable Development Goals or Sidelining Disabled </w:t>
      </w:r>
      <w:r w:rsidR="00864B6C" w:rsidRPr="00A216DC">
        <w:rPr>
          <w:rFonts w:eastAsia="Arial" w:cs="Arial"/>
          <w:sz w:val="24"/>
          <w:szCs w:val="24"/>
        </w:rPr>
        <w:t>Girls?</w:t>
      </w:r>
      <w:r w:rsidRPr="00A216DC">
        <w:rPr>
          <w:rFonts w:eastAsia="Arial" w:cs="Arial"/>
          <w:sz w:val="24"/>
          <w:szCs w:val="24"/>
        </w:rPr>
        <w:t xml:space="preserve"> Making SDGs Stand for All Women and Girls.” More details here: </w:t>
      </w:r>
      <w:hyperlink r:id="rId55" w:history="1">
        <w:r w:rsidRPr="00A216DC">
          <w:rPr>
            <w:rStyle w:val="Hyperlink"/>
            <w:rFonts w:eastAsia="Arial" w:cs="Arial"/>
            <w:sz w:val="24"/>
            <w:szCs w:val="24"/>
          </w:rPr>
          <w:t>http://womenenabled.org/csw60.html</w:t>
        </w:r>
      </w:hyperlink>
      <w:r w:rsidRPr="00A216DC">
        <w:rPr>
          <w:rFonts w:eastAsia="Arial" w:cs="Arial"/>
          <w:sz w:val="24"/>
          <w:szCs w:val="24"/>
        </w:rPr>
        <w:t xml:space="preserve"> </w:t>
      </w:r>
    </w:p>
    <w:p w14:paraId="6D69FD6F" w14:textId="014F54F0" w:rsidR="002C2E14" w:rsidRPr="00A216DC" w:rsidRDefault="002C2E14" w:rsidP="002C2E14">
      <w:pPr>
        <w:pStyle w:val="NoSpacing"/>
        <w:ind w:left="720"/>
        <w:rPr>
          <w:rFonts w:eastAsia="Arial" w:cs="Arial"/>
          <w:sz w:val="24"/>
          <w:szCs w:val="24"/>
        </w:rPr>
      </w:pPr>
    </w:p>
    <w:p w14:paraId="6C7E136B" w14:textId="7523AAD6" w:rsidR="00526255" w:rsidRPr="00526255" w:rsidRDefault="002C2E14" w:rsidP="00A216DC">
      <w:pPr>
        <w:pStyle w:val="NoSpacing"/>
        <w:numPr>
          <w:ilvl w:val="0"/>
          <w:numId w:val="13"/>
        </w:numPr>
        <w:rPr>
          <w:rStyle w:val="Hyperlink"/>
          <w:rFonts w:eastAsia="Arial" w:cs="Arial"/>
          <w:color w:val="auto"/>
          <w:sz w:val="24"/>
          <w:szCs w:val="24"/>
          <w:u w:val="none"/>
        </w:rPr>
      </w:pPr>
      <w:r w:rsidRPr="00A216DC">
        <w:rPr>
          <w:rFonts w:eastAsia="Arial" w:cs="Arial"/>
          <w:sz w:val="24"/>
          <w:szCs w:val="24"/>
        </w:rPr>
        <w:t xml:space="preserve">In May 2016, Stephanie </w:t>
      </w:r>
      <w:r w:rsidR="00094166">
        <w:rPr>
          <w:rFonts w:eastAsia="Arial" w:cs="Arial"/>
          <w:sz w:val="24"/>
          <w:szCs w:val="24"/>
        </w:rPr>
        <w:t xml:space="preserve">Ortoleva </w:t>
      </w:r>
      <w:r w:rsidRPr="00A216DC">
        <w:rPr>
          <w:rFonts w:eastAsia="Arial" w:cs="Arial"/>
          <w:sz w:val="24"/>
          <w:szCs w:val="24"/>
        </w:rPr>
        <w:t>presented at the Women Deliver Global Conference in Copenhagen a talk entitled “Sexual and Reproductive Health and Rights of Women with Disabilities.” Cli</w:t>
      </w:r>
      <w:r w:rsidR="00A216DC">
        <w:rPr>
          <w:rFonts w:eastAsia="Arial" w:cs="Arial"/>
          <w:sz w:val="24"/>
          <w:szCs w:val="24"/>
        </w:rPr>
        <w:t xml:space="preserve">ck here to listen to the audio: </w:t>
      </w:r>
      <w:hyperlink r:id="rId56" w:anchor="womendeliver2016" w:history="1">
        <w:r w:rsidR="00526255" w:rsidRPr="00526255">
          <w:rPr>
            <w:rStyle w:val="Hyperlink"/>
            <w:rFonts w:eastAsia="Arial" w:cs="Arial"/>
            <w:sz w:val="24"/>
            <w:szCs w:val="24"/>
          </w:rPr>
          <w:t>http://womenenabled.org/reproductive.html#womendeliver2016</w:t>
        </w:r>
      </w:hyperlink>
    </w:p>
    <w:p w14:paraId="71ABE0F5" w14:textId="4A49EA25" w:rsidR="00623178" w:rsidRDefault="00623178" w:rsidP="00DB6650">
      <w:pPr>
        <w:pStyle w:val="NoSpacing"/>
        <w:rPr>
          <w:rFonts w:ascii="Arial" w:eastAsia="Arial" w:hAnsi="Arial" w:cs="Arial"/>
          <w:sz w:val="24"/>
          <w:szCs w:val="24"/>
        </w:rPr>
      </w:pPr>
    </w:p>
    <w:p w14:paraId="6350F8E5" w14:textId="7DABBA60" w:rsidR="00A216DC" w:rsidRDefault="00A216DC" w:rsidP="00623178">
      <w:pPr>
        <w:pStyle w:val="NoSpacing"/>
        <w:rPr>
          <w:rFonts w:ascii="Arial" w:eastAsia="Arial" w:hAnsi="Arial" w:cs="Arial"/>
          <w:sz w:val="24"/>
          <w:szCs w:val="24"/>
        </w:rPr>
      </w:pPr>
    </w:p>
    <w:p w14:paraId="69E20F30" w14:textId="21B9C3DE" w:rsidR="00623178" w:rsidRPr="00A216DC" w:rsidRDefault="00DB6650" w:rsidP="00623178">
      <w:pPr>
        <w:pStyle w:val="NoSpacing"/>
        <w:numPr>
          <w:ilvl w:val="0"/>
          <w:numId w:val="13"/>
        </w:numPr>
        <w:rPr>
          <w:rFonts w:eastAsia="Arial" w:cs="Arial"/>
          <w:sz w:val="24"/>
          <w:szCs w:val="24"/>
        </w:rPr>
      </w:pPr>
      <w:r>
        <w:rPr>
          <w:rFonts w:eastAsia="Times New Roman"/>
          <w:noProof/>
        </w:rPr>
        <w:drawing>
          <wp:anchor distT="0" distB="0" distL="114300" distR="114300" simplePos="0" relativeHeight="251658240" behindDoc="0" locked="0" layoutInCell="1" allowOverlap="1" wp14:anchorId="6B24EC90" wp14:editId="2F9BDBC9">
            <wp:simplePos x="0" y="0"/>
            <wp:positionH relativeFrom="margin">
              <wp:posOffset>3130550</wp:posOffset>
            </wp:positionH>
            <wp:positionV relativeFrom="margin">
              <wp:posOffset>5874385</wp:posOffset>
            </wp:positionV>
            <wp:extent cx="1953895" cy="1506220"/>
            <wp:effectExtent l="25400" t="25400" r="27305" b="17780"/>
            <wp:wrapSquare wrapText="bothSides"/>
            <wp:docPr id="5" name="Picture 5" descr="https://gallery.mailchimp.com/9dfe19d1e6db65f1a6409b5e2/images/3f334e1d-0963-4a41-b64a-386e9192a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dfe19d1e6db65f1a6409b5e2/images/3f334e1d-0963-4a41-b64a-386e9192a7e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53895" cy="15062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67EBD" w:rsidRPr="00A216DC">
        <w:rPr>
          <w:rFonts w:eastAsia="Arial" w:cs="Arial"/>
          <w:sz w:val="24"/>
          <w:szCs w:val="24"/>
        </w:rPr>
        <w:t>In June 2016, WEI President Stephanie Ortoleva expressed outrage over CRPD Committee elections during the 9</w:t>
      </w:r>
      <w:r w:rsidR="00F67EBD" w:rsidRPr="00A216DC">
        <w:rPr>
          <w:rFonts w:eastAsia="Arial" w:cs="Arial"/>
          <w:sz w:val="24"/>
          <w:szCs w:val="24"/>
          <w:vertAlign w:val="superscript"/>
        </w:rPr>
        <w:t>th</w:t>
      </w:r>
      <w:r w:rsidR="00F67EBD" w:rsidRPr="00A216DC">
        <w:rPr>
          <w:rFonts w:eastAsia="Arial" w:cs="Arial"/>
          <w:sz w:val="24"/>
          <w:szCs w:val="24"/>
        </w:rPr>
        <w:t xml:space="preserve"> Session of the Conference of States Parties to the CRPD. Watch a video clip here: </w:t>
      </w:r>
      <w:hyperlink r:id="rId58" w:history="1">
        <w:r w:rsidR="00F67EBD" w:rsidRPr="00A216DC">
          <w:rPr>
            <w:rStyle w:val="Hyperlink"/>
            <w:rFonts w:eastAsia="Arial" w:cs="Arial"/>
            <w:sz w:val="24"/>
            <w:szCs w:val="24"/>
          </w:rPr>
          <w:t>http://bit.ly/2fFzivD</w:t>
        </w:r>
      </w:hyperlink>
      <w:r w:rsidR="00F67EBD" w:rsidRPr="00A216DC">
        <w:rPr>
          <w:rFonts w:eastAsia="Arial" w:cs="Arial"/>
          <w:sz w:val="24"/>
          <w:szCs w:val="24"/>
        </w:rPr>
        <w:t xml:space="preserve"> </w:t>
      </w:r>
      <w:r w:rsidR="0040298D" w:rsidRPr="00A216DC">
        <w:rPr>
          <w:rFonts w:eastAsia="Times New Roman" w:cs="Arial"/>
          <w:sz w:val="24"/>
          <w:szCs w:val="24"/>
        </w:rPr>
        <w:t>Below, a photo of Stephanie with the other speakers at the COSP event.</w:t>
      </w:r>
    </w:p>
    <w:p w14:paraId="5BE34EAD" w14:textId="4FEF1307" w:rsidR="00623178" w:rsidRDefault="001231BD" w:rsidP="00623178">
      <w:pPr>
        <w:pStyle w:val="NoSpacing"/>
        <w:ind w:left="720"/>
        <w:rPr>
          <w:rFonts w:ascii="Arial" w:eastAsia="Arial" w:hAnsi="Arial" w:cs="Arial"/>
          <w:sz w:val="24"/>
          <w:szCs w:val="24"/>
        </w:rPr>
      </w:pPr>
      <w:r>
        <w:rPr>
          <w:rFonts w:eastAsia="Times New Roman"/>
          <w:noProof/>
        </w:rPr>
        <w:drawing>
          <wp:inline distT="0" distB="0" distL="0" distR="0" wp14:anchorId="629E3B6C" wp14:editId="6B5A7B5E">
            <wp:extent cx="2374900" cy="1003300"/>
            <wp:effectExtent l="25400" t="25400" r="38100" b="38100"/>
            <wp:docPr id="4" name="Picture 4" descr="https://gallery.mailchimp.com/9dfe19d1e6db65f1a6409b5e2/images/95e6955d-743f-4f57-afad-b5ba8afd7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dfe19d1e6db65f1a6409b5e2/images/95e6955d-743f-4f57-afad-b5ba8afd7834.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4900" cy="1003300"/>
                    </a:xfrm>
                    <a:prstGeom prst="rect">
                      <a:avLst/>
                    </a:prstGeom>
                    <a:noFill/>
                    <a:ln>
                      <a:solidFill>
                        <a:schemeClr val="tx1"/>
                      </a:solidFill>
                    </a:ln>
                  </pic:spPr>
                </pic:pic>
              </a:graphicData>
            </a:graphic>
          </wp:inline>
        </w:drawing>
      </w:r>
    </w:p>
    <w:p w14:paraId="637B48EA" w14:textId="6EE8F3F8" w:rsidR="00623178" w:rsidRDefault="00623178" w:rsidP="00A216DC">
      <w:pPr>
        <w:pStyle w:val="NoSpacing"/>
      </w:pPr>
    </w:p>
    <w:p w14:paraId="2EF25880" w14:textId="14FE0B14" w:rsidR="000F64BB" w:rsidRDefault="000F64BB"/>
    <w:p w14:paraId="3DAA2BB6" w14:textId="4C407FC9" w:rsidR="00D90126" w:rsidRPr="00A216DC" w:rsidRDefault="00D90126" w:rsidP="0040298D">
      <w:pPr>
        <w:pStyle w:val="ListParagraph"/>
        <w:numPr>
          <w:ilvl w:val="0"/>
          <w:numId w:val="16"/>
        </w:numPr>
        <w:rPr>
          <w:rFonts w:eastAsia="Times New Roman"/>
          <w:sz w:val="24"/>
          <w:szCs w:val="24"/>
        </w:rPr>
      </w:pPr>
      <w:r w:rsidRPr="00A216DC">
        <w:rPr>
          <w:rFonts w:eastAsia="Times New Roman" w:cs="Arial"/>
          <w:sz w:val="24"/>
          <w:szCs w:val="24"/>
        </w:rPr>
        <w:lastRenderedPageBreak/>
        <w:t xml:space="preserve">In September 2016, Stephanie </w:t>
      </w:r>
      <w:r w:rsidR="00094166">
        <w:rPr>
          <w:rFonts w:eastAsia="Times New Roman" w:cs="Arial"/>
          <w:sz w:val="24"/>
          <w:szCs w:val="24"/>
        </w:rPr>
        <w:t xml:space="preserve">Ortoleva </w:t>
      </w:r>
      <w:r w:rsidRPr="00A216DC">
        <w:rPr>
          <w:rFonts w:eastAsia="Times New Roman" w:cs="Arial"/>
          <w:sz w:val="24"/>
          <w:szCs w:val="24"/>
        </w:rPr>
        <w:t xml:space="preserve">participated in the </w:t>
      </w:r>
      <w:hyperlink r:id="rId60" w:history="1">
        <w:r w:rsidRPr="00A216DC">
          <w:rPr>
            <w:rStyle w:val="Hyperlink"/>
            <w:rFonts w:eastAsia="Times New Roman" w:cs="Arial"/>
            <w:sz w:val="24"/>
            <w:szCs w:val="24"/>
          </w:rPr>
          <w:t>13</w:t>
        </w:r>
        <w:r w:rsidRPr="00A216DC">
          <w:rPr>
            <w:rStyle w:val="Hyperlink"/>
            <w:rFonts w:eastAsia="Times New Roman" w:cs="Arial"/>
            <w:sz w:val="24"/>
            <w:szCs w:val="24"/>
            <w:vertAlign w:val="superscript"/>
          </w:rPr>
          <w:t>th</w:t>
        </w:r>
        <w:r w:rsidRPr="00A216DC">
          <w:rPr>
            <w:rStyle w:val="Hyperlink"/>
            <w:rFonts w:eastAsia="Times New Roman" w:cs="Arial"/>
            <w:sz w:val="24"/>
            <w:szCs w:val="24"/>
          </w:rPr>
          <w:t xml:space="preserve"> Annual AWID International Forum</w:t>
        </w:r>
      </w:hyperlink>
      <w:r w:rsidRPr="00A216DC">
        <w:rPr>
          <w:rFonts w:eastAsia="Times New Roman" w:cs="Arial"/>
          <w:sz w:val="24"/>
          <w:szCs w:val="24"/>
        </w:rPr>
        <w:t xml:space="preserve"> in Brazil</w:t>
      </w:r>
      <w:r w:rsidR="00094166">
        <w:rPr>
          <w:rFonts w:eastAsia="Times New Roman" w:cs="Arial"/>
          <w:sz w:val="24"/>
          <w:szCs w:val="24"/>
        </w:rPr>
        <w:t>, where she organized a panel to provide training on WEI’s account</w:t>
      </w:r>
      <w:r w:rsidR="009A0195">
        <w:rPr>
          <w:rFonts w:eastAsia="Times New Roman" w:cs="Arial"/>
          <w:sz w:val="24"/>
          <w:szCs w:val="24"/>
        </w:rPr>
        <w:t xml:space="preserve">ABILITY Toolkit and also organized a panel on Abortion stigma and Disability </w:t>
      </w:r>
      <w:r w:rsidR="009900FD">
        <w:rPr>
          <w:rFonts w:eastAsia="Times New Roman" w:cs="Arial"/>
          <w:sz w:val="24"/>
          <w:szCs w:val="24"/>
        </w:rPr>
        <w:t>Stigma – S</w:t>
      </w:r>
      <w:r w:rsidR="009A0195">
        <w:rPr>
          <w:rFonts w:eastAsia="Times New Roman" w:cs="Arial"/>
          <w:sz w:val="24"/>
          <w:szCs w:val="24"/>
        </w:rPr>
        <w:t xml:space="preserve">imilarities and Differences, in collaboration with </w:t>
      </w:r>
      <w:hyperlink r:id="rId61" w:history="1">
        <w:r w:rsidR="009A0195" w:rsidRPr="009900FD">
          <w:rPr>
            <w:rStyle w:val="Hyperlink"/>
            <w:rFonts w:eastAsia="Times New Roman" w:cs="Arial"/>
            <w:sz w:val="24"/>
            <w:szCs w:val="24"/>
          </w:rPr>
          <w:t>the Center for Reproductive Rights</w:t>
        </w:r>
      </w:hyperlink>
      <w:r w:rsidR="009A0195">
        <w:rPr>
          <w:rFonts w:eastAsia="Times New Roman" w:cs="Arial"/>
          <w:sz w:val="24"/>
          <w:szCs w:val="24"/>
        </w:rPr>
        <w:t>.</w:t>
      </w:r>
      <w:r w:rsidRPr="00A216DC">
        <w:rPr>
          <w:rFonts w:eastAsia="Times New Roman" w:cs="Arial"/>
          <w:sz w:val="24"/>
          <w:szCs w:val="24"/>
        </w:rPr>
        <w:t xml:space="preserve"> </w:t>
      </w:r>
    </w:p>
    <w:p w14:paraId="0BD9BB40" w14:textId="77777777" w:rsidR="00D90126" w:rsidRPr="00A216DC" w:rsidRDefault="00D90126" w:rsidP="00D90126">
      <w:pPr>
        <w:pStyle w:val="ListParagraph"/>
        <w:rPr>
          <w:rFonts w:eastAsia="Times New Roman"/>
          <w:sz w:val="24"/>
          <w:szCs w:val="24"/>
        </w:rPr>
      </w:pPr>
    </w:p>
    <w:p w14:paraId="15858EA0" w14:textId="77777777" w:rsidR="0040298D" w:rsidRPr="00A216DC" w:rsidRDefault="0040298D" w:rsidP="0040298D">
      <w:pPr>
        <w:pStyle w:val="ListParagraph"/>
        <w:numPr>
          <w:ilvl w:val="0"/>
          <w:numId w:val="16"/>
        </w:numPr>
        <w:rPr>
          <w:rFonts w:eastAsia="Times New Roman" w:cs="Arial"/>
          <w:sz w:val="24"/>
          <w:szCs w:val="24"/>
        </w:rPr>
      </w:pPr>
      <w:r w:rsidRPr="00A216DC">
        <w:rPr>
          <w:rFonts w:eastAsia="Times New Roman" w:cs="Arial"/>
          <w:sz w:val="24"/>
          <w:szCs w:val="24"/>
        </w:rPr>
        <w:t xml:space="preserve">On Thursday, September 29th, Stephanie Ortoleva participated in the event, "A Rights-Based Approach to Zika: Putting Women and Girls at the Center of the Global Response," organized by the Center for Health and Gender Equity Anis-Instituto de Bioetica, International Planned Parenthood Federation/Western Hemisphere Region, and Promundo-US, in partnership with the Embassy of Sweden. Watch Stephanie’s statement </w:t>
      </w:r>
      <w:hyperlink r:id="rId62" w:anchor="oct112016" w:history="1">
        <w:r w:rsidRPr="00A216DC">
          <w:rPr>
            <w:rStyle w:val="Hyperlink"/>
            <w:rFonts w:eastAsia="Times New Roman" w:cs="Arial"/>
            <w:sz w:val="24"/>
            <w:szCs w:val="24"/>
          </w:rPr>
          <w:t>here</w:t>
        </w:r>
      </w:hyperlink>
      <w:r w:rsidRPr="00A216DC">
        <w:rPr>
          <w:rFonts w:eastAsia="Times New Roman" w:cs="Arial"/>
          <w:sz w:val="24"/>
          <w:szCs w:val="24"/>
        </w:rPr>
        <w:t xml:space="preserve">. </w:t>
      </w:r>
    </w:p>
    <w:p w14:paraId="3FBD598E" w14:textId="77777777" w:rsidR="0040298D" w:rsidRPr="00A216DC" w:rsidRDefault="0040298D" w:rsidP="0040298D">
      <w:pPr>
        <w:rPr>
          <w:rFonts w:eastAsia="Times New Roman" w:cs="Arial"/>
          <w:sz w:val="24"/>
          <w:szCs w:val="24"/>
        </w:rPr>
      </w:pPr>
    </w:p>
    <w:p w14:paraId="5E2176B9" w14:textId="77777777" w:rsidR="0040298D" w:rsidRPr="00A216DC" w:rsidRDefault="0040298D" w:rsidP="0040298D">
      <w:pPr>
        <w:ind w:left="720"/>
        <w:rPr>
          <w:rFonts w:eastAsia="Times New Roman" w:cs="Arial"/>
          <w:sz w:val="24"/>
          <w:szCs w:val="24"/>
        </w:rPr>
      </w:pPr>
      <w:r w:rsidRPr="00A216DC">
        <w:rPr>
          <w:rFonts w:eastAsia="Times New Roman" w:cs="Arial"/>
          <w:sz w:val="24"/>
          <w:szCs w:val="24"/>
        </w:rPr>
        <w:t>Below left, Stephanie shares her statement with the audience and below right, Stephanie chats with Ambassador Björn Lyrvall of Sweden.</w:t>
      </w:r>
    </w:p>
    <w:p w14:paraId="2239E9CA" w14:textId="77777777" w:rsidR="000F64BB" w:rsidRDefault="000F64BB"/>
    <w:p w14:paraId="2C674C7D" w14:textId="78E8CC35" w:rsidR="0040298D" w:rsidRPr="00926B90" w:rsidRDefault="0040298D" w:rsidP="0040298D">
      <w:pPr>
        <w:rPr>
          <w:rFonts w:eastAsia="Times New Roman"/>
        </w:rPr>
      </w:pPr>
      <w:r w:rsidRPr="00926B90">
        <w:rPr>
          <w:rFonts w:eastAsia="Times New Roman"/>
          <w:noProof/>
        </w:rPr>
        <w:drawing>
          <wp:inline distT="0" distB="0" distL="0" distR="0" wp14:anchorId="11EE2929" wp14:editId="7739901A">
            <wp:extent cx="1758315" cy="2344420"/>
            <wp:effectExtent l="25400" t="25400" r="19685" b="17780"/>
            <wp:docPr id="1" name="Picture 1" descr="../../Stephanie%20Ortoleva-%20Statement%20on%20Disability%20&amp;%20Zika%20at%20Rights%20Based%20Approach%20to%20Zika%20Panel%20Septe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hanie%20Ortoleva-%20Statement%20on%20Disability%20&amp;%20Zika%20at%20Rights%20Based%20Approach%20to%20Zika%20Panel%20Septemb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58315" cy="2344420"/>
                    </a:xfrm>
                    <a:prstGeom prst="rect">
                      <a:avLst/>
                    </a:prstGeom>
                    <a:noFill/>
                    <a:ln>
                      <a:solidFill>
                        <a:schemeClr val="tx1"/>
                      </a:solidFill>
                    </a:ln>
                  </pic:spPr>
                </pic:pic>
              </a:graphicData>
            </a:graphic>
          </wp:inline>
        </w:drawing>
      </w:r>
      <w:r w:rsidRPr="00926B90">
        <w:rPr>
          <w:rFonts w:eastAsia="Times New Roman"/>
        </w:rPr>
        <w:t xml:space="preserve">                    </w:t>
      </w:r>
      <w:r w:rsidRPr="00926B90">
        <w:rPr>
          <w:rFonts w:eastAsia="Times New Roman"/>
          <w:noProof/>
        </w:rPr>
        <w:drawing>
          <wp:inline distT="0" distB="0" distL="0" distR="0" wp14:anchorId="3D40CBEF" wp14:editId="25D30477">
            <wp:extent cx="3176270" cy="2382203"/>
            <wp:effectExtent l="25400" t="25400" r="24130" b="31115"/>
            <wp:docPr id="2" name="Picture 2" descr="../../Ambassador%20Björn%20Lyrvall,%20Ambassador%20of%20Sw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assador%20Björn%20Lyrvall,%20Ambassador%20of%20Swede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0800000">
                      <a:off x="0" y="0"/>
                      <a:ext cx="3202196" cy="2401648"/>
                    </a:xfrm>
                    <a:prstGeom prst="rect">
                      <a:avLst/>
                    </a:prstGeom>
                    <a:noFill/>
                    <a:ln>
                      <a:solidFill>
                        <a:schemeClr val="tx1"/>
                      </a:solidFill>
                    </a:ln>
                  </pic:spPr>
                </pic:pic>
              </a:graphicData>
            </a:graphic>
          </wp:inline>
        </w:drawing>
      </w:r>
    </w:p>
    <w:p w14:paraId="22CAA235" w14:textId="77777777" w:rsidR="000F64BB" w:rsidRDefault="000F64BB"/>
    <w:p w14:paraId="41BED899" w14:textId="77777777" w:rsidR="00D869A1" w:rsidRDefault="00D869A1"/>
    <w:p w14:paraId="009D9AFE" w14:textId="5E211E51" w:rsidR="004E5DD7" w:rsidRPr="00DB6650" w:rsidRDefault="00DB6650" w:rsidP="00DB6650">
      <w:pPr>
        <w:pStyle w:val="ListParagraph"/>
        <w:numPr>
          <w:ilvl w:val="0"/>
          <w:numId w:val="17"/>
        </w:numPr>
        <w:rPr>
          <w:sz w:val="24"/>
          <w:szCs w:val="24"/>
        </w:rPr>
      </w:pPr>
      <w:r w:rsidRPr="007747E0">
        <w:rPr>
          <w:rFonts w:eastAsia="Times New Roman" w:cs="Arial"/>
          <w:sz w:val="24"/>
          <w:szCs w:val="24"/>
        </w:rPr>
        <w:t>In November 2016</w:t>
      </w:r>
      <w:r>
        <w:rPr>
          <w:rFonts w:eastAsia="Times New Roman" w:cs="Arial"/>
          <w:sz w:val="24"/>
          <w:szCs w:val="24"/>
        </w:rPr>
        <w:t xml:space="preserve">, </w:t>
      </w:r>
      <w:r w:rsidR="004E5DD7" w:rsidRPr="004E5DD7">
        <w:rPr>
          <w:rFonts w:cs="Arial"/>
          <w:color w:val="222222"/>
          <w:sz w:val="24"/>
          <w:szCs w:val="24"/>
        </w:rPr>
        <w:t>WEI President Stephanie Ortoleva</w:t>
      </w:r>
      <w:r>
        <w:rPr>
          <w:rFonts w:cs="Arial"/>
          <w:color w:val="222222"/>
          <w:sz w:val="24"/>
          <w:szCs w:val="24"/>
        </w:rPr>
        <w:t xml:space="preserve"> </w:t>
      </w:r>
      <w:r w:rsidRPr="007747E0">
        <w:rPr>
          <w:rFonts w:eastAsia="Times New Roman" w:cs="Arial"/>
          <w:sz w:val="24"/>
          <w:szCs w:val="24"/>
        </w:rPr>
        <w:t xml:space="preserve">participated in an Expert Group Meeting called “Advancing the rights and perspectives of women and girls with disabilities in development and society” held in Santiago de Chile, Chile organized by </w:t>
      </w:r>
      <w:hyperlink r:id="rId65" w:history="1">
        <w:r w:rsidRPr="007747E0">
          <w:rPr>
            <w:rStyle w:val="Hyperlink"/>
            <w:rFonts w:eastAsia="Times New Roman" w:cs="Arial"/>
            <w:sz w:val="24"/>
            <w:szCs w:val="24"/>
          </w:rPr>
          <w:t>The Division for Social Policy and Development (DSPD) of DESA</w:t>
        </w:r>
      </w:hyperlink>
      <w:r w:rsidRPr="007747E0">
        <w:rPr>
          <w:rFonts w:eastAsia="Times New Roman" w:cs="Arial"/>
          <w:sz w:val="24"/>
          <w:szCs w:val="24"/>
        </w:rPr>
        <w:t xml:space="preserve"> with the </w:t>
      </w:r>
      <w:hyperlink r:id="rId66" w:history="1">
        <w:r w:rsidRPr="007747E0">
          <w:rPr>
            <w:rStyle w:val="Hyperlink"/>
            <w:rFonts w:eastAsia="Times New Roman" w:cs="Arial"/>
            <w:sz w:val="24"/>
            <w:szCs w:val="24"/>
          </w:rPr>
          <w:t>United Nations Economic Commission for Latin America and the Caribbean (UNECLAC)</w:t>
        </w:r>
      </w:hyperlink>
      <w:r w:rsidRPr="007747E0">
        <w:rPr>
          <w:rFonts w:eastAsia="Times New Roman" w:cs="Arial"/>
          <w:sz w:val="24"/>
          <w:szCs w:val="24"/>
        </w:rPr>
        <w:t>. At this meeting, Stephanie</w:t>
      </w:r>
      <w:r w:rsidR="005A3938">
        <w:rPr>
          <w:rFonts w:eastAsia="Times New Roman" w:cs="Arial"/>
          <w:sz w:val="24"/>
          <w:szCs w:val="24"/>
        </w:rPr>
        <w:t xml:space="preserve"> Ortoleva</w:t>
      </w:r>
      <w:r w:rsidRPr="007747E0">
        <w:rPr>
          <w:rFonts w:eastAsia="Times New Roman" w:cs="Arial"/>
          <w:sz w:val="24"/>
          <w:szCs w:val="24"/>
        </w:rPr>
        <w:t xml:space="preserve"> gave a presentation entitled “Accountability- Responding to Needs of Women &amp; Girls with Disabilities in Disasters and Humanitarian Crises.” </w:t>
      </w:r>
      <w:r w:rsidR="004E5DD7" w:rsidRPr="00DB6650">
        <w:rPr>
          <w:rFonts w:cs="Arial"/>
          <w:color w:val="222222"/>
          <w:sz w:val="24"/>
          <w:szCs w:val="24"/>
        </w:rPr>
        <w:t>The meeting included experts from around the world including those with experience in:</w:t>
      </w:r>
      <w:r w:rsidR="004E5DD7" w:rsidRPr="00DB6650">
        <w:rPr>
          <w:rStyle w:val="apple-converted-space"/>
          <w:rFonts w:cs="Arial"/>
          <w:color w:val="222222"/>
          <w:sz w:val="24"/>
          <w:szCs w:val="24"/>
        </w:rPr>
        <w:t> </w:t>
      </w:r>
      <w:r w:rsidR="004E5DD7" w:rsidRPr="00DB6650">
        <w:rPr>
          <w:rFonts w:cs="Arial"/>
          <w:color w:val="222222"/>
          <w:sz w:val="24"/>
          <w:szCs w:val="24"/>
        </w:rPr>
        <w:t xml:space="preserve">disability, women’s rights, gender equality and empowerment of women, social and </w:t>
      </w:r>
      <w:r w:rsidR="004E5DD7" w:rsidRPr="00DB6650">
        <w:rPr>
          <w:rFonts w:cs="Arial"/>
          <w:color w:val="222222"/>
          <w:sz w:val="24"/>
          <w:szCs w:val="24"/>
        </w:rPr>
        <w:lastRenderedPageBreak/>
        <w:t>economic</w:t>
      </w:r>
      <w:r w:rsidR="004E5DD7" w:rsidRPr="00DB6650">
        <w:rPr>
          <w:rStyle w:val="apple-converted-space"/>
          <w:rFonts w:cs="Arial"/>
          <w:color w:val="222222"/>
          <w:sz w:val="24"/>
          <w:szCs w:val="24"/>
        </w:rPr>
        <w:t> </w:t>
      </w:r>
      <w:r w:rsidR="004E5DD7" w:rsidRPr="00DB6650">
        <w:rPr>
          <w:rFonts w:cs="Arial"/>
          <w:color w:val="222222"/>
          <w:sz w:val="24"/>
          <w:szCs w:val="24"/>
        </w:rPr>
        <w:t>development, and research. The meeting resulted in a set of recommendations to support operationalization of the 2030 Agenda for Sustainable Development, and other internationally agreed goals, in a way that is inclusive of and responsive to the needs and perspectives of women and girls with disabilities. The meeting also will contribute towards a Secretary-General Report on the situation of women and girls with disabilities.</w:t>
      </w:r>
    </w:p>
    <w:p w14:paraId="394FB081" w14:textId="77777777" w:rsidR="004E5DD7" w:rsidRDefault="004E5DD7" w:rsidP="004E5DD7">
      <w:pPr>
        <w:pStyle w:val="m-7274769599193522690msoplaintext"/>
        <w:shd w:val="clear" w:color="auto" w:fill="FFFFFF"/>
        <w:spacing w:before="0" w:beforeAutospacing="0" w:after="0" w:afterAutospacing="0"/>
        <w:ind w:left="720"/>
        <w:rPr>
          <w:rFonts w:ascii="Calibri" w:hAnsi="Calibri"/>
          <w:color w:val="222222"/>
          <w:sz w:val="22"/>
          <w:szCs w:val="22"/>
        </w:rPr>
      </w:pPr>
      <w:r w:rsidRPr="004E5DD7">
        <w:rPr>
          <w:rFonts w:asciiTheme="minorHAnsi" w:hAnsiTheme="minorHAnsi"/>
          <w:color w:val="222222"/>
        </w:rPr>
        <w:t>For documents relating to the EGM as well as the forthcoming EGM Outcome Document, see: </w:t>
      </w:r>
      <w:r w:rsidRPr="004E5DD7">
        <w:rPr>
          <w:rStyle w:val="apple-converted-space"/>
          <w:rFonts w:asciiTheme="minorHAnsi" w:hAnsiTheme="minorHAnsi"/>
          <w:color w:val="222222"/>
        </w:rPr>
        <w:t> </w:t>
      </w:r>
      <w:hyperlink r:id="rId67" w:tgtFrame="_blank" w:history="1">
        <w:r>
          <w:rPr>
            <w:rStyle w:val="Hyperlink"/>
            <w:rFonts w:ascii="Calibri" w:hAnsi="Calibri"/>
            <w:color w:val="1155CC"/>
          </w:rPr>
          <w:t>https://www.un.org/development/desa/disabilities/about-us/expert-group-meetings/egm2016_women_chile.html</w:t>
        </w:r>
      </w:hyperlink>
    </w:p>
    <w:p w14:paraId="0271BA0D" w14:textId="77777777" w:rsidR="009900FD" w:rsidRDefault="009900FD" w:rsidP="006217B7">
      <w:pPr>
        <w:pStyle w:val="m-7274769599193522690msoplaintext"/>
        <w:shd w:val="clear" w:color="auto" w:fill="FFFFFF"/>
        <w:spacing w:before="0" w:beforeAutospacing="0" w:after="0" w:afterAutospacing="0"/>
        <w:rPr>
          <w:rFonts w:ascii="Calibri" w:hAnsi="Calibri"/>
          <w:color w:val="222222"/>
        </w:rPr>
      </w:pPr>
    </w:p>
    <w:p w14:paraId="0D229BC2" w14:textId="054A37B2" w:rsidR="004E5DD7" w:rsidRPr="009900FD" w:rsidRDefault="004E5DD7" w:rsidP="004E5DD7">
      <w:pPr>
        <w:pStyle w:val="m-7274769599193522690msoplaintext"/>
        <w:shd w:val="clear" w:color="auto" w:fill="FFFFFF"/>
        <w:spacing w:before="0" w:beforeAutospacing="0" w:after="0" w:afterAutospacing="0"/>
        <w:ind w:left="720"/>
        <w:rPr>
          <w:rFonts w:ascii="Calibri" w:hAnsi="Calibri"/>
          <w:color w:val="222222"/>
        </w:rPr>
      </w:pPr>
      <w:r w:rsidRPr="009900FD">
        <w:rPr>
          <w:rFonts w:ascii="Calibri" w:hAnsi="Calibri"/>
          <w:color w:val="222222"/>
        </w:rPr>
        <w:t xml:space="preserve">Below, a photo of Stephanie sitting at the table </w:t>
      </w:r>
      <w:r w:rsidR="00A31881" w:rsidRPr="009900FD">
        <w:rPr>
          <w:rFonts w:ascii="Calibri" w:hAnsi="Calibri"/>
          <w:color w:val="222222"/>
        </w:rPr>
        <w:t xml:space="preserve">in Chile. </w:t>
      </w:r>
    </w:p>
    <w:p w14:paraId="7927249D" w14:textId="77777777" w:rsidR="004E5DD7" w:rsidRPr="007747E0" w:rsidRDefault="004E5DD7" w:rsidP="004E5DD7">
      <w:pPr>
        <w:pStyle w:val="ListParagraph"/>
        <w:rPr>
          <w:sz w:val="24"/>
          <w:szCs w:val="24"/>
        </w:rPr>
      </w:pPr>
    </w:p>
    <w:p w14:paraId="290322F3" w14:textId="30CFCF9C" w:rsidR="0071354C" w:rsidRDefault="004E5DD7" w:rsidP="004E5DD7">
      <w:pPr>
        <w:jc w:val="center"/>
      </w:pPr>
      <w:r>
        <w:rPr>
          <w:noProof/>
        </w:rPr>
        <w:drawing>
          <wp:inline distT="0" distB="0" distL="0" distR="0" wp14:anchorId="3E4059EE" wp14:editId="4A2BE717">
            <wp:extent cx="2908935" cy="2183803"/>
            <wp:effectExtent l="25400" t="25400" r="37465" b="26035"/>
            <wp:docPr id="8" name="Picture 8" descr="Women%20Enabled%20International/WEI%20Photos%20Chile/Chile%20Stephanie%20close%20up%20at%20mic%20sm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20Enabled%20International/WEI%20Photos%20Chile/Chile%20Stephanie%20close%20up%20at%20mic%20smilin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a:off x="0" y="0"/>
                      <a:ext cx="2917283" cy="2190070"/>
                    </a:xfrm>
                    <a:prstGeom prst="rect">
                      <a:avLst/>
                    </a:prstGeom>
                    <a:noFill/>
                    <a:ln>
                      <a:solidFill>
                        <a:schemeClr val="tx1"/>
                      </a:solidFill>
                    </a:ln>
                  </pic:spPr>
                </pic:pic>
              </a:graphicData>
            </a:graphic>
          </wp:inline>
        </w:drawing>
      </w:r>
    </w:p>
    <w:p w14:paraId="6BFC096B" w14:textId="77777777" w:rsidR="009A0195" w:rsidRDefault="009A0195" w:rsidP="0037084C">
      <w:pPr>
        <w:rPr>
          <w:rFonts w:ascii="Arial" w:hAnsi="Arial" w:cs="Arial"/>
          <w:sz w:val="24"/>
          <w:szCs w:val="24"/>
        </w:rPr>
      </w:pPr>
    </w:p>
    <w:p w14:paraId="0CE50650" w14:textId="77777777" w:rsidR="00CE0586" w:rsidRPr="00D800F5" w:rsidRDefault="00CE0586" w:rsidP="00D800F5">
      <w:pPr>
        <w:rPr>
          <w:rFonts w:eastAsia="Arial" w:cs="Arial"/>
          <w:b/>
          <w:bCs/>
          <w:sz w:val="28"/>
          <w:szCs w:val="28"/>
        </w:rPr>
      </w:pPr>
    </w:p>
    <w:p w14:paraId="39A85C6C" w14:textId="437C883D" w:rsidR="0037084C" w:rsidRPr="009417DC" w:rsidRDefault="00C71A4D" w:rsidP="0037084C">
      <w:pPr>
        <w:pStyle w:val="ListParagraph"/>
        <w:jc w:val="center"/>
        <w:rPr>
          <w:rFonts w:cs="Arial"/>
          <w:b/>
          <w:sz w:val="28"/>
          <w:szCs w:val="28"/>
        </w:rPr>
      </w:pPr>
      <w:r>
        <w:rPr>
          <w:rFonts w:eastAsia="Arial" w:cs="Arial"/>
          <w:b/>
          <w:bCs/>
          <w:sz w:val="28"/>
          <w:szCs w:val="28"/>
        </w:rPr>
        <w:t xml:space="preserve">Current </w:t>
      </w:r>
      <w:r w:rsidR="0037084C" w:rsidRPr="009417DC">
        <w:rPr>
          <w:rFonts w:eastAsia="Arial" w:cs="Arial"/>
          <w:b/>
          <w:bCs/>
          <w:sz w:val="28"/>
          <w:szCs w:val="28"/>
        </w:rPr>
        <w:t xml:space="preserve">Publications </w:t>
      </w:r>
    </w:p>
    <w:p w14:paraId="0AEE7933" w14:textId="77777777" w:rsidR="0037084C" w:rsidRPr="00A06F19" w:rsidRDefault="0037084C" w:rsidP="0037084C">
      <w:pPr>
        <w:rPr>
          <w:rFonts w:ascii="Arial" w:hAnsi="Arial" w:cs="Arial"/>
          <w:sz w:val="24"/>
          <w:szCs w:val="24"/>
        </w:rPr>
      </w:pPr>
    </w:p>
    <w:p w14:paraId="28B9E048" w14:textId="77777777" w:rsidR="00710A2A" w:rsidRPr="00710A2A" w:rsidRDefault="00710A2A" w:rsidP="00627558"/>
    <w:p w14:paraId="52BD8B18" w14:textId="4A2F0964" w:rsidR="000F64BB" w:rsidRPr="009417DC" w:rsidRDefault="00AD470B" w:rsidP="006F1801">
      <w:pPr>
        <w:pStyle w:val="ListParagraph"/>
        <w:numPr>
          <w:ilvl w:val="0"/>
          <w:numId w:val="11"/>
        </w:numPr>
        <w:rPr>
          <w:sz w:val="24"/>
          <w:szCs w:val="24"/>
        </w:rPr>
      </w:pPr>
      <w:r w:rsidRPr="009417DC">
        <w:rPr>
          <w:rFonts w:eastAsia="Arial" w:cs="Arial"/>
          <w:sz w:val="24"/>
          <w:szCs w:val="24"/>
        </w:rPr>
        <w:t xml:space="preserve">In April 2016, WEI published, “Talking Points Zika, Microcephaly, Women’s Rights and Disability Rights.” </w:t>
      </w:r>
      <w:r w:rsidR="0037084C" w:rsidRPr="009417DC">
        <w:rPr>
          <w:rFonts w:eastAsia="Arial" w:cs="Arial"/>
          <w:sz w:val="24"/>
          <w:szCs w:val="24"/>
        </w:rPr>
        <w:t xml:space="preserve"> </w:t>
      </w:r>
      <w:r w:rsidR="0068036B" w:rsidRPr="009417DC">
        <w:rPr>
          <w:rFonts w:eastAsia="Arial" w:cs="Arial"/>
          <w:sz w:val="24"/>
          <w:szCs w:val="24"/>
        </w:rPr>
        <w:t xml:space="preserve">This publication </w:t>
      </w:r>
      <w:r w:rsidR="00074FA7" w:rsidRPr="009417DC">
        <w:rPr>
          <w:rFonts w:eastAsia="Arial" w:cs="Arial"/>
          <w:sz w:val="24"/>
          <w:szCs w:val="24"/>
        </w:rPr>
        <w:t xml:space="preserve">sets out a more nuanced perspective to frame a discussion that reflects the inherent rights and dignity of all affected by the Zika virus based on an intersectional disability and women’s human rights perspective. It is available in </w:t>
      </w:r>
      <w:hyperlink r:id="rId69" w:history="1">
        <w:r w:rsidR="00074FA7" w:rsidRPr="009417DC">
          <w:rPr>
            <w:rStyle w:val="Hyperlink"/>
            <w:rFonts w:eastAsia="Arial" w:cs="Arial"/>
            <w:sz w:val="24"/>
            <w:szCs w:val="24"/>
          </w:rPr>
          <w:t>English</w:t>
        </w:r>
      </w:hyperlink>
      <w:r w:rsidR="00074FA7" w:rsidRPr="009417DC">
        <w:rPr>
          <w:rFonts w:eastAsia="Arial" w:cs="Arial"/>
          <w:sz w:val="24"/>
          <w:szCs w:val="24"/>
        </w:rPr>
        <w:t xml:space="preserve">, </w:t>
      </w:r>
      <w:hyperlink r:id="rId70" w:history="1">
        <w:r w:rsidR="00074FA7" w:rsidRPr="009417DC">
          <w:rPr>
            <w:rStyle w:val="Hyperlink"/>
            <w:rFonts w:eastAsia="Arial" w:cs="Arial"/>
            <w:sz w:val="24"/>
            <w:szCs w:val="24"/>
          </w:rPr>
          <w:t>Spanish</w:t>
        </w:r>
      </w:hyperlink>
      <w:r w:rsidR="00074FA7" w:rsidRPr="009417DC">
        <w:rPr>
          <w:rFonts w:eastAsia="Arial" w:cs="Arial"/>
          <w:sz w:val="24"/>
          <w:szCs w:val="24"/>
        </w:rPr>
        <w:t xml:space="preserve"> and </w:t>
      </w:r>
      <w:hyperlink r:id="rId71" w:history="1">
        <w:r w:rsidR="00074FA7" w:rsidRPr="009417DC">
          <w:rPr>
            <w:rStyle w:val="Hyperlink"/>
            <w:rFonts w:eastAsia="Arial" w:cs="Arial"/>
            <w:sz w:val="24"/>
            <w:szCs w:val="24"/>
          </w:rPr>
          <w:t>Portuguese</w:t>
        </w:r>
      </w:hyperlink>
      <w:r w:rsidR="00074FA7" w:rsidRPr="009417DC">
        <w:rPr>
          <w:rFonts w:eastAsia="Arial" w:cs="Arial"/>
          <w:sz w:val="24"/>
          <w:szCs w:val="24"/>
        </w:rPr>
        <w:t>.</w:t>
      </w:r>
      <w:r w:rsidR="00640C2C">
        <w:rPr>
          <w:rFonts w:eastAsia="Arial" w:cs="Arial"/>
          <w:sz w:val="24"/>
          <w:szCs w:val="24"/>
        </w:rPr>
        <w:t xml:space="preserve"> The Talking Points can be found here: </w:t>
      </w:r>
      <w:r w:rsidRPr="009417DC">
        <w:rPr>
          <w:rFonts w:eastAsia="Arial" w:cs="Arial"/>
          <w:sz w:val="24"/>
          <w:szCs w:val="24"/>
        </w:rPr>
        <w:t xml:space="preserve"> </w:t>
      </w:r>
      <w:hyperlink r:id="rId72" w:history="1">
        <w:r w:rsidR="00082542" w:rsidRPr="003254D2">
          <w:rPr>
            <w:rStyle w:val="Hyperlink"/>
            <w:rFonts w:eastAsia="Arial" w:cs="Arial"/>
            <w:sz w:val="24"/>
            <w:szCs w:val="24"/>
          </w:rPr>
          <w:t>http://bit.ly/2kmXtzN</w:t>
        </w:r>
      </w:hyperlink>
      <w:r w:rsidR="00082542">
        <w:rPr>
          <w:rFonts w:eastAsia="Arial" w:cs="Arial"/>
          <w:sz w:val="24"/>
          <w:szCs w:val="24"/>
        </w:rPr>
        <w:t xml:space="preserve"> </w:t>
      </w:r>
    </w:p>
    <w:p w14:paraId="14192FC2" w14:textId="0E62BF74" w:rsidR="00225A1C" w:rsidRPr="009417DC" w:rsidRDefault="00225A1C" w:rsidP="00225A1C">
      <w:pPr>
        <w:pStyle w:val="ListParagraph"/>
        <w:rPr>
          <w:sz w:val="24"/>
          <w:szCs w:val="24"/>
        </w:rPr>
      </w:pPr>
    </w:p>
    <w:p w14:paraId="73953CB3" w14:textId="259C411F" w:rsidR="00DA198E" w:rsidRPr="001B12EE" w:rsidRDefault="00225A1C" w:rsidP="006F1801">
      <w:pPr>
        <w:pStyle w:val="ListParagraph"/>
        <w:numPr>
          <w:ilvl w:val="0"/>
          <w:numId w:val="11"/>
        </w:numPr>
        <w:rPr>
          <w:sz w:val="24"/>
          <w:szCs w:val="24"/>
        </w:rPr>
      </w:pPr>
      <w:r w:rsidRPr="009417DC">
        <w:rPr>
          <w:rFonts w:eastAsia="Arial" w:cs="Arial"/>
          <w:sz w:val="24"/>
          <w:szCs w:val="24"/>
        </w:rPr>
        <w:t>In May 2016, WEI worked with the Human Rights and Gender Justice Clinic at CUNY School of Law to submit an amicus brief in the case of I.V. v. Bolivia before the Inter-American Court of Human Rights.</w:t>
      </w:r>
      <w:r w:rsidR="00E86906" w:rsidRPr="009417DC">
        <w:rPr>
          <w:rFonts w:eastAsia="Arial" w:cs="Arial"/>
          <w:sz w:val="24"/>
          <w:szCs w:val="24"/>
        </w:rPr>
        <w:t xml:space="preserve"> </w:t>
      </w:r>
      <w:r w:rsidR="0005614E">
        <w:rPr>
          <w:rFonts w:eastAsia="Arial" w:cs="Arial"/>
          <w:sz w:val="24"/>
          <w:szCs w:val="24"/>
        </w:rPr>
        <w:t>I.V. a Peruvian political refugee, was forcibly sterilized during a cesarean section in 2000. This case marks the first time that the Inter</w:t>
      </w:r>
      <w:r w:rsidR="00615324">
        <w:rPr>
          <w:rFonts w:eastAsia="Arial" w:cs="Arial"/>
          <w:sz w:val="24"/>
          <w:szCs w:val="24"/>
        </w:rPr>
        <w:t xml:space="preserve">-American </w:t>
      </w:r>
      <w:r w:rsidR="0005614E">
        <w:rPr>
          <w:rFonts w:eastAsia="Arial" w:cs="Arial"/>
          <w:sz w:val="24"/>
          <w:szCs w:val="24"/>
        </w:rPr>
        <w:t xml:space="preserve"> </w:t>
      </w:r>
      <w:r w:rsidR="0005614E">
        <w:rPr>
          <w:rFonts w:eastAsia="Arial" w:cs="Arial"/>
          <w:sz w:val="24"/>
          <w:szCs w:val="24"/>
        </w:rPr>
        <w:lastRenderedPageBreak/>
        <w:t xml:space="preserve">Court will consider the human rights implications of sterilization without consent, a practice that is </w:t>
      </w:r>
      <w:r w:rsidR="00615324">
        <w:rPr>
          <w:rFonts w:eastAsia="Arial" w:cs="Arial"/>
          <w:sz w:val="24"/>
          <w:szCs w:val="24"/>
        </w:rPr>
        <w:t xml:space="preserve">disproportionately </w:t>
      </w:r>
      <w:r w:rsidR="0005614E">
        <w:rPr>
          <w:rFonts w:eastAsia="Arial" w:cs="Arial"/>
          <w:sz w:val="24"/>
          <w:szCs w:val="24"/>
        </w:rPr>
        <w:t xml:space="preserve">perpetuated against women who encounter high rates of stigma, such as women living with HIV, poor women, ethnic or national minorities or women with </w:t>
      </w:r>
      <w:r w:rsidR="00615324">
        <w:rPr>
          <w:rFonts w:eastAsia="Arial" w:cs="Arial"/>
          <w:sz w:val="24"/>
          <w:szCs w:val="24"/>
        </w:rPr>
        <w:t>disabilities</w:t>
      </w:r>
      <w:r w:rsidR="0005614E">
        <w:rPr>
          <w:rFonts w:eastAsia="Arial" w:cs="Arial"/>
          <w:sz w:val="24"/>
          <w:szCs w:val="24"/>
        </w:rPr>
        <w:t xml:space="preserve"> because some health care providers bel</w:t>
      </w:r>
      <w:r w:rsidR="00615324">
        <w:rPr>
          <w:rFonts w:eastAsia="Arial" w:cs="Arial"/>
          <w:sz w:val="24"/>
          <w:szCs w:val="24"/>
        </w:rPr>
        <w:t>ieve that these women should not ha</w:t>
      </w:r>
      <w:r w:rsidR="0005614E">
        <w:rPr>
          <w:rFonts w:eastAsia="Arial" w:cs="Arial"/>
          <w:sz w:val="24"/>
          <w:szCs w:val="24"/>
        </w:rPr>
        <w:t>ve children or that they are unable to make reproductive decision</w:t>
      </w:r>
      <w:r w:rsidR="00305798">
        <w:rPr>
          <w:rFonts w:eastAsia="Arial" w:cs="Arial"/>
          <w:sz w:val="24"/>
          <w:szCs w:val="24"/>
        </w:rPr>
        <w:t>s</w:t>
      </w:r>
      <w:r w:rsidR="0005614E">
        <w:rPr>
          <w:rFonts w:eastAsia="Arial" w:cs="Arial"/>
          <w:sz w:val="24"/>
          <w:szCs w:val="24"/>
        </w:rPr>
        <w:t xml:space="preserve"> on</w:t>
      </w:r>
      <w:r w:rsidR="00615324">
        <w:rPr>
          <w:rFonts w:eastAsia="Arial" w:cs="Arial"/>
          <w:sz w:val="24"/>
          <w:szCs w:val="24"/>
        </w:rPr>
        <w:t xml:space="preserve"> </w:t>
      </w:r>
      <w:r w:rsidR="0005614E">
        <w:rPr>
          <w:rFonts w:eastAsia="Arial" w:cs="Arial"/>
          <w:sz w:val="24"/>
          <w:szCs w:val="24"/>
        </w:rPr>
        <w:t xml:space="preserve">their own behalf. Our amicus brief emphasizes the severe physical and mental harms that forced </w:t>
      </w:r>
      <w:r w:rsidR="00615324">
        <w:rPr>
          <w:rFonts w:eastAsia="Arial" w:cs="Arial"/>
          <w:sz w:val="24"/>
          <w:szCs w:val="24"/>
        </w:rPr>
        <w:t>sterilization</w:t>
      </w:r>
      <w:r w:rsidR="0005614E">
        <w:rPr>
          <w:rFonts w:eastAsia="Arial" w:cs="Arial"/>
          <w:sz w:val="24"/>
          <w:szCs w:val="24"/>
        </w:rPr>
        <w:t xml:space="preserve"> imposes on women- 16 years after her sterilization, I.V. still acutely feels the emotional and psychological toll of having been sterilized without her consent- and analyzes prevailing international standards to demonstrate that forced sterilization is a form of cruel, inhuman, or degrading treatment and, in some cases, may amount to torture. We urge the Inter-American Court to join </w:t>
      </w:r>
      <w:r w:rsidR="00305798">
        <w:rPr>
          <w:rFonts w:eastAsia="Arial" w:cs="Arial"/>
          <w:sz w:val="24"/>
          <w:szCs w:val="24"/>
        </w:rPr>
        <w:t xml:space="preserve">the </w:t>
      </w:r>
      <w:r w:rsidR="0005614E">
        <w:rPr>
          <w:rFonts w:eastAsia="Arial" w:cs="Arial"/>
          <w:sz w:val="24"/>
          <w:szCs w:val="24"/>
        </w:rPr>
        <w:t>U.N. and European human rights experts</w:t>
      </w:r>
      <w:r w:rsidR="00305798">
        <w:rPr>
          <w:rFonts w:eastAsia="Arial" w:cs="Arial"/>
          <w:sz w:val="24"/>
          <w:szCs w:val="24"/>
        </w:rPr>
        <w:t xml:space="preserve"> in</w:t>
      </w:r>
      <w:r w:rsidR="0005614E">
        <w:rPr>
          <w:rFonts w:eastAsia="Arial" w:cs="Arial"/>
          <w:sz w:val="24"/>
          <w:szCs w:val="24"/>
        </w:rPr>
        <w:t xml:space="preserve"> recognizing the gravity of this human rights violation. </w:t>
      </w:r>
      <w:r w:rsidR="00E86906" w:rsidRPr="009417DC">
        <w:rPr>
          <w:rFonts w:eastAsia="Arial" w:cs="Arial"/>
          <w:sz w:val="24"/>
          <w:szCs w:val="24"/>
        </w:rPr>
        <w:t xml:space="preserve">The brief is available in </w:t>
      </w:r>
      <w:hyperlink r:id="rId73" w:history="1">
        <w:r w:rsidR="00E86906" w:rsidRPr="009417DC">
          <w:rPr>
            <w:rStyle w:val="Hyperlink"/>
            <w:rFonts w:eastAsia="Arial" w:cs="Arial"/>
            <w:sz w:val="24"/>
            <w:szCs w:val="24"/>
          </w:rPr>
          <w:t>English</w:t>
        </w:r>
      </w:hyperlink>
      <w:r w:rsidR="00E86906" w:rsidRPr="009417DC">
        <w:rPr>
          <w:rFonts w:eastAsia="Arial" w:cs="Arial"/>
          <w:sz w:val="24"/>
          <w:szCs w:val="24"/>
        </w:rPr>
        <w:t xml:space="preserve"> and </w:t>
      </w:r>
      <w:hyperlink r:id="rId74" w:history="1">
        <w:r w:rsidR="00E86906" w:rsidRPr="009417DC">
          <w:rPr>
            <w:rStyle w:val="Hyperlink"/>
            <w:rFonts w:eastAsia="Arial" w:cs="Arial"/>
            <w:sz w:val="24"/>
            <w:szCs w:val="24"/>
          </w:rPr>
          <w:t>Spanish</w:t>
        </w:r>
      </w:hyperlink>
      <w:r w:rsidR="00E86906" w:rsidRPr="009417DC">
        <w:rPr>
          <w:rFonts w:eastAsia="Arial" w:cs="Arial"/>
          <w:sz w:val="24"/>
          <w:szCs w:val="24"/>
        </w:rPr>
        <w:t>.</w:t>
      </w:r>
      <w:r w:rsidR="00DA198E">
        <w:rPr>
          <w:rFonts w:eastAsia="Arial" w:cs="Arial"/>
          <w:sz w:val="24"/>
          <w:szCs w:val="24"/>
        </w:rPr>
        <w:t xml:space="preserve"> </w:t>
      </w:r>
      <w:r w:rsidR="003F281D">
        <w:rPr>
          <w:rFonts w:eastAsia="Arial" w:cs="Arial"/>
          <w:sz w:val="24"/>
          <w:szCs w:val="24"/>
        </w:rPr>
        <w:t xml:space="preserve">The brief is also available here: </w:t>
      </w:r>
      <w:hyperlink r:id="rId75" w:history="1">
        <w:r w:rsidR="003F281D" w:rsidRPr="003254D2">
          <w:rPr>
            <w:rStyle w:val="Hyperlink"/>
            <w:rFonts w:eastAsia="Arial" w:cs="Arial"/>
            <w:sz w:val="24"/>
            <w:szCs w:val="24"/>
          </w:rPr>
          <w:t>http://womenenabled.org/pdfs/I.V.%20v%20Bolivia%20Amicus%20Brief-HRGJ%20WEI.pdf</w:t>
        </w:r>
      </w:hyperlink>
      <w:r w:rsidR="003F281D">
        <w:rPr>
          <w:rFonts w:eastAsia="Arial" w:cs="Arial"/>
          <w:sz w:val="24"/>
          <w:szCs w:val="24"/>
        </w:rPr>
        <w:t xml:space="preserve"> </w:t>
      </w:r>
    </w:p>
    <w:p w14:paraId="5B673257" w14:textId="77777777" w:rsidR="001B12EE" w:rsidRPr="001B12EE" w:rsidRDefault="001B12EE" w:rsidP="001B12EE">
      <w:pPr>
        <w:rPr>
          <w:sz w:val="24"/>
          <w:szCs w:val="24"/>
        </w:rPr>
      </w:pPr>
    </w:p>
    <w:p w14:paraId="69A78A08" w14:textId="77777777" w:rsidR="001B12EE" w:rsidRPr="00DA198E" w:rsidRDefault="001B12EE" w:rsidP="001B12EE">
      <w:pPr>
        <w:pStyle w:val="ListParagraph"/>
        <w:rPr>
          <w:sz w:val="24"/>
          <w:szCs w:val="24"/>
        </w:rPr>
      </w:pPr>
    </w:p>
    <w:p w14:paraId="1BE6149A" w14:textId="77777777" w:rsidR="00C71A4D" w:rsidRPr="00666C00" w:rsidRDefault="00C71A4D" w:rsidP="00C71A4D">
      <w:pPr>
        <w:pStyle w:val="ListParagraph"/>
        <w:numPr>
          <w:ilvl w:val="0"/>
          <w:numId w:val="11"/>
        </w:numPr>
        <w:rPr>
          <w:sz w:val="24"/>
          <w:szCs w:val="24"/>
        </w:rPr>
      </w:pPr>
      <w:r w:rsidRPr="009417DC">
        <w:rPr>
          <w:rFonts w:cs="Arial"/>
          <w:sz w:val="24"/>
          <w:szCs w:val="24"/>
        </w:rPr>
        <w:t xml:space="preserve">In October 2016, WEI alongside local partners </w:t>
      </w:r>
      <w:hyperlink r:id="rId76" w:history="1">
        <w:r w:rsidRPr="009417DC">
          <w:rPr>
            <w:rStyle w:val="Hyperlink"/>
            <w:rFonts w:cs="Arial"/>
            <w:sz w:val="24"/>
            <w:szCs w:val="24"/>
          </w:rPr>
          <w:t>Advocacy for Women with Disabilities Initiative</w:t>
        </w:r>
      </w:hyperlink>
      <w:r w:rsidRPr="009417DC">
        <w:rPr>
          <w:rFonts w:cs="Arial"/>
          <w:sz w:val="24"/>
          <w:szCs w:val="24"/>
        </w:rPr>
        <w:t xml:space="preserve"> (AWWDI), </w:t>
      </w:r>
      <w:hyperlink r:id="rId77" w:history="1">
        <w:r w:rsidRPr="009417DC">
          <w:rPr>
            <w:rStyle w:val="Hyperlink"/>
            <w:rFonts w:cs="Arial"/>
            <w:sz w:val="24"/>
            <w:szCs w:val="24"/>
          </w:rPr>
          <w:t>Legal Defence and Assistance Project</w:t>
        </w:r>
      </w:hyperlink>
      <w:r w:rsidRPr="009417DC">
        <w:rPr>
          <w:rFonts w:cs="Arial"/>
          <w:sz w:val="24"/>
          <w:szCs w:val="24"/>
        </w:rPr>
        <w:t xml:space="preserve"> (LEDAP), and Inclusive Friends Association, submitted a shadow letter to the CEDAW Committee to help them develop a list of issues for its forthcoming review of Nigeria. </w:t>
      </w:r>
      <w:r>
        <w:rPr>
          <w:rFonts w:cs="Arial"/>
          <w:sz w:val="24"/>
          <w:szCs w:val="24"/>
        </w:rPr>
        <w:t xml:space="preserve">The letter highlights that because of their disability and their gender, women and girls with disabilities in Nigeria face multiple layers of discrimination and stereotypes about their capabilities that mean they are given less priority in families, have less access to education, and are considered less eligible for marriage or to found families. This shadow letter concludes with several recommendations for the CEDAW Committee to include when developing the list of issues for tis review of Nigeria’s women’s rights record and for concluding observations following the review in July 2017. </w:t>
      </w:r>
      <w:r w:rsidRPr="00666C00">
        <w:rPr>
          <w:rFonts w:cs="Arial"/>
          <w:sz w:val="24"/>
          <w:szCs w:val="24"/>
        </w:rPr>
        <w:t xml:space="preserve">Read the </w:t>
      </w:r>
      <w:hyperlink r:id="rId78" w:history="1">
        <w:r w:rsidRPr="00666C00">
          <w:rPr>
            <w:rStyle w:val="Hyperlink"/>
            <w:rFonts w:cs="Arial"/>
            <w:sz w:val="24"/>
            <w:szCs w:val="24"/>
          </w:rPr>
          <w:t>PDF</w:t>
        </w:r>
      </w:hyperlink>
      <w:r w:rsidRPr="00666C00">
        <w:rPr>
          <w:rFonts w:cs="Arial"/>
          <w:sz w:val="24"/>
          <w:szCs w:val="24"/>
        </w:rPr>
        <w:t xml:space="preserve"> here or word document </w:t>
      </w:r>
      <w:hyperlink r:id="rId79" w:history="1">
        <w:r w:rsidRPr="00666C00">
          <w:rPr>
            <w:rStyle w:val="Hyperlink"/>
            <w:rFonts w:cs="Arial"/>
            <w:sz w:val="24"/>
            <w:szCs w:val="24"/>
          </w:rPr>
          <w:t>here</w:t>
        </w:r>
      </w:hyperlink>
      <w:r w:rsidRPr="00666C00">
        <w:rPr>
          <w:rFonts w:cs="Arial"/>
          <w:sz w:val="24"/>
          <w:szCs w:val="24"/>
        </w:rPr>
        <w:t xml:space="preserve">. </w:t>
      </w:r>
    </w:p>
    <w:p w14:paraId="64B10739" w14:textId="77777777" w:rsidR="00C71A4D" w:rsidRPr="009417DC" w:rsidRDefault="00C71A4D" w:rsidP="00C71A4D">
      <w:pPr>
        <w:rPr>
          <w:sz w:val="24"/>
          <w:szCs w:val="24"/>
        </w:rPr>
      </w:pPr>
    </w:p>
    <w:p w14:paraId="766F0725" w14:textId="77777777" w:rsidR="00C71A4D" w:rsidRPr="009441E1" w:rsidRDefault="00C71A4D" w:rsidP="00C71A4D">
      <w:pPr>
        <w:pStyle w:val="ListParagraph"/>
        <w:numPr>
          <w:ilvl w:val="0"/>
          <w:numId w:val="11"/>
        </w:numPr>
        <w:rPr>
          <w:sz w:val="24"/>
          <w:szCs w:val="24"/>
        </w:rPr>
      </w:pPr>
      <w:r w:rsidRPr="009417DC">
        <w:rPr>
          <w:rFonts w:cs="Arial"/>
          <w:sz w:val="24"/>
          <w:szCs w:val="24"/>
        </w:rPr>
        <w:t xml:space="preserve">In November 2016, WEI prepared a short submission on the rights of women and girls with psychosocial disabilities sent to the Office of the High Commissioner for Human Rights (OHCHR) for a forthcoming OHCHR report on mental health and human rights. </w:t>
      </w:r>
      <w:r>
        <w:rPr>
          <w:rFonts w:cs="Arial"/>
          <w:sz w:val="24"/>
          <w:szCs w:val="24"/>
        </w:rPr>
        <w:t xml:space="preserve">Following up on a Human Rights Council resolution on this topic, the OHCHR report will focus on violations of in the context of mental health provision and interpreting legal standards to ensure the respect, protection, and fulfillment of all human rights. WEI’s submission focuses on violations faced disproportionately by women and girls with psychosocial disabilities, including forced and coerced reproductive health procedures, gender-based violence, and barriers to accessing justice. It also provides interpretations of relevant articles of the CRPD and other human rights conventions, with recommendations about how states should implement these conventions to tackle </w:t>
      </w:r>
      <w:r>
        <w:rPr>
          <w:rFonts w:cs="Arial"/>
          <w:sz w:val="24"/>
          <w:szCs w:val="24"/>
        </w:rPr>
        <w:lastRenderedPageBreak/>
        <w:t xml:space="preserve">human rights abuses against women and girls with psychosocial disabilities. </w:t>
      </w:r>
      <w:r w:rsidRPr="009441E1">
        <w:rPr>
          <w:rFonts w:cs="Arial"/>
          <w:sz w:val="24"/>
          <w:szCs w:val="24"/>
        </w:rPr>
        <w:t xml:space="preserve">Read the full submission here: </w:t>
      </w:r>
      <w:hyperlink r:id="rId80" w:history="1">
        <w:r w:rsidRPr="009441E1">
          <w:rPr>
            <w:rStyle w:val="Hyperlink"/>
            <w:rFonts w:cs="Arial"/>
            <w:sz w:val="24"/>
            <w:szCs w:val="24"/>
          </w:rPr>
          <w:t>http://bit.ly/2fTtvQQ</w:t>
        </w:r>
      </w:hyperlink>
      <w:r w:rsidRPr="009441E1">
        <w:rPr>
          <w:rFonts w:cs="Arial"/>
          <w:sz w:val="24"/>
          <w:szCs w:val="24"/>
        </w:rPr>
        <w:t xml:space="preserve"> </w:t>
      </w:r>
    </w:p>
    <w:p w14:paraId="1C7216CC" w14:textId="77777777" w:rsidR="00C71A4D" w:rsidRPr="009417DC" w:rsidRDefault="00C71A4D" w:rsidP="00C71A4D">
      <w:pPr>
        <w:rPr>
          <w:sz w:val="24"/>
          <w:szCs w:val="24"/>
        </w:rPr>
      </w:pPr>
    </w:p>
    <w:p w14:paraId="5FE1496E" w14:textId="77777777" w:rsidR="00C71A4D" w:rsidRPr="003E1E2D" w:rsidRDefault="00C71A4D" w:rsidP="00C71A4D">
      <w:pPr>
        <w:pStyle w:val="ListParagraph"/>
        <w:numPr>
          <w:ilvl w:val="0"/>
          <w:numId w:val="11"/>
        </w:numPr>
        <w:rPr>
          <w:sz w:val="24"/>
          <w:szCs w:val="24"/>
        </w:rPr>
      </w:pPr>
      <w:r w:rsidRPr="009417DC">
        <w:rPr>
          <w:rFonts w:cs="Arial"/>
          <w:sz w:val="24"/>
          <w:szCs w:val="24"/>
        </w:rPr>
        <w:t xml:space="preserve">In November 2016, WEI also submitted a short report on the rights of girls with disabilities to the forthcoming OHCHR report “Protection of the Rights of the Child and 2030 Agenda for Sustainable Development.” </w:t>
      </w:r>
      <w:r>
        <w:rPr>
          <w:rFonts w:cs="Arial"/>
          <w:sz w:val="24"/>
          <w:szCs w:val="24"/>
        </w:rPr>
        <w:t xml:space="preserve">While addressing the question, “What approaches to implementing the 2030 Agenda would ensure the protection of the rights of all children, and that no child is left behind?” this report examines the disparities that girls with disabilities face in accessing education and exercising the right to health, including sexual and reproductive health. It also notes the higher rates of violence, including gender-based violence, against girls with disabilities, as well as barriers they face in accessing justice and participating in accountability mechanism. Finally, the report includes recommendation for how states can implement the Sustainable Development Goals in a way that respects, protects, and fulfills the human rights of girls with disabilities. </w:t>
      </w:r>
      <w:r w:rsidRPr="003E1E2D">
        <w:rPr>
          <w:rFonts w:cs="Arial"/>
          <w:sz w:val="24"/>
          <w:szCs w:val="24"/>
        </w:rPr>
        <w:t xml:space="preserve">Full text here: </w:t>
      </w:r>
      <w:hyperlink r:id="rId81" w:history="1">
        <w:r w:rsidRPr="003E1E2D">
          <w:rPr>
            <w:rStyle w:val="Hyperlink"/>
            <w:rFonts w:cs="Arial"/>
            <w:sz w:val="24"/>
            <w:szCs w:val="24"/>
          </w:rPr>
          <w:t>http://bit.ly/2gvI64W</w:t>
        </w:r>
      </w:hyperlink>
      <w:r w:rsidRPr="003E1E2D">
        <w:rPr>
          <w:rFonts w:cs="Arial"/>
          <w:sz w:val="24"/>
          <w:szCs w:val="24"/>
        </w:rPr>
        <w:t xml:space="preserve"> </w:t>
      </w:r>
    </w:p>
    <w:p w14:paraId="60CAD913" w14:textId="77777777" w:rsidR="00C71A4D" w:rsidRDefault="00C71A4D" w:rsidP="00C71A4D">
      <w:pPr>
        <w:rPr>
          <w:sz w:val="24"/>
          <w:szCs w:val="24"/>
        </w:rPr>
      </w:pPr>
    </w:p>
    <w:p w14:paraId="60F69F1E" w14:textId="77777777" w:rsidR="00C71A4D" w:rsidRPr="00CB774B" w:rsidRDefault="00C71A4D" w:rsidP="00C71A4D">
      <w:pPr>
        <w:pStyle w:val="ListParagraph"/>
        <w:numPr>
          <w:ilvl w:val="0"/>
          <w:numId w:val="11"/>
        </w:numPr>
        <w:rPr>
          <w:rFonts w:cs="Arial"/>
          <w:b/>
          <w:bCs/>
          <w:sz w:val="24"/>
          <w:szCs w:val="24"/>
        </w:rPr>
      </w:pPr>
      <w:r w:rsidRPr="00CB774B">
        <w:rPr>
          <w:rFonts w:cs="Arial"/>
          <w:b/>
          <w:bCs/>
          <w:sz w:val="24"/>
          <w:szCs w:val="24"/>
        </w:rPr>
        <w:t>WEI and Women with Disabilities India Network Joint Submission to the Human Rights Council’s Universal Periodic Review of India</w:t>
      </w:r>
    </w:p>
    <w:p w14:paraId="70432D58" w14:textId="77777777" w:rsidR="00C71A4D" w:rsidRPr="009417DC" w:rsidRDefault="00C71A4D" w:rsidP="00C71A4D">
      <w:pPr>
        <w:ind w:left="720"/>
        <w:rPr>
          <w:rFonts w:cs="Arial"/>
          <w:sz w:val="24"/>
          <w:szCs w:val="24"/>
        </w:rPr>
      </w:pPr>
      <w:r w:rsidRPr="009417DC">
        <w:rPr>
          <w:rFonts w:cs="Arial"/>
          <w:sz w:val="24"/>
          <w:szCs w:val="24"/>
        </w:rPr>
        <w:t xml:space="preserve">Available at: </w:t>
      </w:r>
      <w:hyperlink r:id="rId82" w:anchor="WEIWWDIN92016" w:history="1">
        <w:r w:rsidRPr="009417DC">
          <w:rPr>
            <w:rStyle w:val="Hyperlink"/>
            <w:rFonts w:cs="Arial"/>
            <w:sz w:val="24"/>
            <w:szCs w:val="24"/>
          </w:rPr>
          <w:t>http://womenenabled.org/publications.html#WEIWWDIN92016</w:t>
        </w:r>
      </w:hyperlink>
    </w:p>
    <w:p w14:paraId="5C2F74F0" w14:textId="77777777" w:rsidR="00C71A4D" w:rsidRPr="009417DC" w:rsidRDefault="00C71A4D" w:rsidP="00C71A4D">
      <w:pPr>
        <w:ind w:left="720"/>
        <w:rPr>
          <w:rFonts w:cs="Arial"/>
          <w:sz w:val="24"/>
          <w:szCs w:val="24"/>
        </w:rPr>
      </w:pPr>
      <w:r w:rsidRPr="009417DC">
        <w:rPr>
          <w:rFonts w:cs="Arial"/>
          <w:sz w:val="24"/>
          <w:szCs w:val="24"/>
        </w:rPr>
        <w:t xml:space="preserve">Women Enabled International, working with Women with Disabilities India Network, compiled this submission for India’s upcoming third Universal Periodic Review at the Human Rights Council in Geneva. Drawing on India’s international commitments, this submission focuses on violence against women with disabilities, access to sexual and reproductive health services, and access to justice. As the submission illustrates, women with disabilities in India disproportionately face violations of these rights, due to discrimination based on both their gender and disability and stereotypes about their capability, sexuality, and role within families. The submission provides targeted questions and recommendations on these topics for India’s UPR, which will take place in April/May 2017 in Geneva, Switzerland.  </w:t>
      </w:r>
    </w:p>
    <w:p w14:paraId="23A611A7" w14:textId="77777777" w:rsidR="00C71A4D" w:rsidRPr="009417DC" w:rsidRDefault="00C71A4D" w:rsidP="00C71A4D">
      <w:pPr>
        <w:ind w:left="720"/>
        <w:rPr>
          <w:rFonts w:cs="Arial"/>
          <w:sz w:val="24"/>
          <w:szCs w:val="24"/>
        </w:rPr>
      </w:pPr>
    </w:p>
    <w:p w14:paraId="34FFEDD0" w14:textId="77777777" w:rsidR="00C71A4D" w:rsidRPr="00CB774B" w:rsidRDefault="00C71A4D" w:rsidP="00C71A4D">
      <w:pPr>
        <w:pStyle w:val="ListParagraph"/>
        <w:numPr>
          <w:ilvl w:val="0"/>
          <w:numId w:val="11"/>
        </w:numPr>
        <w:rPr>
          <w:rFonts w:cs="Arial"/>
          <w:bCs/>
          <w:sz w:val="24"/>
          <w:szCs w:val="24"/>
        </w:rPr>
      </w:pPr>
      <w:r w:rsidRPr="00CB774B">
        <w:rPr>
          <w:rFonts w:cs="Arial"/>
          <w:b/>
          <w:bCs/>
          <w:sz w:val="24"/>
          <w:szCs w:val="24"/>
        </w:rPr>
        <w:t>WEI and Sisters of Frida Joint Submission to the Human Rights Council’s Universal Periodic Review of the United Kingdom of Great Britain and Northern Ireland</w:t>
      </w:r>
      <w:r w:rsidRPr="00CB774B">
        <w:rPr>
          <w:rFonts w:cs="Arial"/>
          <w:bCs/>
          <w:sz w:val="24"/>
          <w:szCs w:val="24"/>
        </w:rPr>
        <w:t xml:space="preserve">. </w:t>
      </w:r>
      <w:r w:rsidRPr="00CB774B">
        <w:rPr>
          <w:rFonts w:cs="Arial"/>
          <w:sz w:val="24"/>
          <w:szCs w:val="24"/>
        </w:rPr>
        <w:t xml:space="preserve">Available at: </w:t>
      </w:r>
      <w:hyperlink r:id="rId83" w:anchor="WEISOF92016" w:history="1">
        <w:r w:rsidRPr="00CB774B">
          <w:rPr>
            <w:rStyle w:val="Hyperlink"/>
            <w:rFonts w:cs="Arial"/>
            <w:sz w:val="24"/>
            <w:szCs w:val="24"/>
          </w:rPr>
          <w:t>http://womenenabled.org/publications.html#WEISOF92016</w:t>
        </w:r>
      </w:hyperlink>
    </w:p>
    <w:p w14:paraId="59531C9A" w14:textId="77777777" w:rsidR="00C71A4D" w:rsidRPr="00CB774B" w:rsidRDefault="00C71A4D" w:rsidP="00C71A4D">
      <w:pPr>
        <w:ind w:left="360"/>
        <w:rPr>
          <w:sz w:val="24"/>
          <w:szCs w:val="24"/>
        </w:rPr>
      </w:pPr>
    </w:p>
    <w:p w14:paraId="647D2A31" w14:textId="77777777" w:rsidR="00C71A4D" w:rsidRPr="009417DC" w:rsidRDefault="00C71A4D" w:rsidP="00C71A4D">
      <w:pPr>
        <w:ind w:left="720"/>
        <w:rPr>
          <w:rFonts w:cs="Arial"/>
          <w:sz w:val="24"/>
          <w:szCs w:val="24"/>
        </w:rPr>
      </w:pPr>
      <w:r w:rsidRPr="009417DC">
        <w:rPr>
          <w:rFonts w:cs="Arial"/>
          <w:sz w:val="24"/>
          <w:szCs w:val="24"/>
        </w:rPr>
        <w:t xml:space="preserve">Women Enabled International and Sisters of Frida, a collective of women with disabilities in the UK, compiled this submission for the UK’s upcoming third Universal Periodic Review (UPR) at the Human Rights Council in Geneva. This submission focuses on the continuing problem of violence against women with disabilities in the UK, as they face higher rates of sexual violence and experience domestic violence at twice the rate of other women. Women with disabilities are also less likely to have the economic </w:t>
      </w:r>
      <w:r w:rsidRPr="009417DC">
        <w:rPr>
          <w:rFonts w:cs="Arial"/>
          <w:sz w:val="24"/>
          <w:szCs w:val="24"/>
        </w:rPr>
        <w:lastRenderedPageBreak/>
        <w:t xml:space="preserve">independence to leave an abuser, have fewer accessible options for support services, and face increased barriers to accessing justice, due to disability-related stereotypes and denials of reasonable accommodation. The submission provides targeted questions and recommendations on these topics for states to utilize during the UK’s UPR, which will take place in April/May 2017 in Geneva, Switzerland. </w:t>
      </w:r>
    </w:p>
    <w:p w14:paraId="30C8895F" w14:textId="77777777" w:rsidR="00C71A4D" w:rsidRPr="009417DC" w:rsidRDefault="00C71A4D" w:rsidP="00C71A4D">
      <w:pPr>
        <w:ind w:left="720"/>
        <w:rPr>
          <w:rFonts w:cs="Arial"/>
          <w:sz w:val="24"/>
          <w:szCs w:val="24"/>
        </w:rPr>
      </w:pPr>
    </w:p>
    <w:p w14:paraId="184AC6C0" w14:textId="77777777" w:rsidR="00C71A4D" w:rsidRPr="00CB774B" w:rsidRDefault="00C71A4D" w:rsidP="00C71A4D">
      <w:pPr>
        <w:pStyle w:val="ListParagraph"/>
        <w:numPr>
          <w:ilvl w:val="0"/>
          <w:numId w:val="11"/>
        </w:numPr>
        <w:rPr>
          <w:rFonts w:cs="Arial"/>
          <w:sz w:val="24"/>
          <w:szCs w:val="24"/>
        </w:rPr>
      </w:pPr>
      <w:r w:rsidRPr="00CB774B">
        <w:rPr>
          <w:rFonts w:cs="Arial"/>
          <w:b/>
          <w:sz w:val="24"/>
          <w:szCs w:val="24"/>
        </w:rPr>
        <w:t>WEI Submission to the CEDAW Committee on its update to its General Recommendation No. 19 on Violence Against Women, with sign on support from eight non-governmental organizations around the world</w:t>
      </w:r>
      <w:r w:rsidRPr="00CB774B">
        <w:rPr>
          <w:rFonts w:cs="Arial"/>
          <w:sz w:val="24"/>
          <w:szCs w:val="24"/>
        </w:rPr>
        <w:t xml:space="preserve">. </w:t>
      </w:r>
    </w:p>
    <w:p w14:paraId="07B760EF" w14:textId="77777777" w:rsidR="00C71A4D" w:rsidRPr="009417DC" w:rsidRDefault="00C71A4D" w:rsidP="00C71A4D">
      <w:pPr>
        <w:pStyle w:val="ListParagraph"/>
        <w:rPr>
          <w:rFonts w:cs="Arial"/>
          <w:sz w:val="24"/>
          <w:szCs w:val="24"/>
        </w:rPr>
      </w:pPr>
      <w:r w:rsidRPr="009417DC">
        <w:rPr>
          <w:rFonts w:cs="Arial"/>
          <w:sz w:val="24"/>
          <w:szCs w:val="24"/>
        </w:rPr>
        <w:t xml:space="preserve">Available at: </w:t>
      </w:r>
      <w:hyperlink r:id="rId84" w:anchor="WEICEDAWGR19" w:history="1">
        <w:r w:rsidRPr="009417DC">
          <w:rPr>
            <w:rStyle w:val="Hyperlink"/>
            <w:rFonts w:cs="Arial"/>
            <w:sz w:val="24"/>
            <w:szCs w:val="24"/>
          </w:rPr>
          <w:t>http://womenenabled.org/publications.html#WEICEDAWGR19</w:t>
        </w:r>
      </w:hyperlink>
      <w:r w:rsidRPr="009417DC">
        <w:rPr>
          <w:rFonts w:cs="Arial"/>
          <w:sz w:val="24"/>
          <w:szCs w:val="24"/>
        </w:rPr>
        <w:t>.</w:t>
      </w:r>
    </w:p>
    <w:p w14:paraId="210E789C" w14:textId="77777777" w:rsidR="00C71A4D" w:rsidRPr="009417DC" w:rsidRDefault="00C71A4D" w:rsidP="00C71A4D">
      <w:pPr>
        <w:pStyle w:val="ListParagraph"/>
        <w:rPr>
          <w:rFonts w:cs="Arial"/>
          <w:sz w:val="24"/>
          <w:szCs w:val="24"/>
        </w:rPr>
      </w:pPr>
    </w:p>
    <w:p w14:paraId="4335AC99" w14:textId="77777777" w:rsidR="00C71A4D" w:rsidRPr="009417DC" w:rsidRDefault="00C71A4D" w:rsidP="00C71A4D">
      <w:pPr>
        <w:ind w:left="720"/>
        <w:rPr>
          <w:rFonts w:cs="Arial"/>
          <w:sz w:val="24"/>
          <w:szCs w:val="24"/>
        </w:rPr>
      </w:pPr>
      <w:r w:rsidRPr="009417DC">
        <w:rPr>
          <w:rFonts w:cs="Arial"/>
          <w:sz w:val="24"/>
          <w:szCs w:val="24"/>
        </w:rPr>
        <w:t>This submission was drafted by Women Enabled International (WEI) and is endorsed by: Advocacy for Women with Disabilities Initiative (AWWDI) (Nigeria); Association of Disabled Women, ONE.pl (Poland); CREA (India); Legal Defence and Assistance Project (LEDAP) (Nigeria); National Union of Women with Disabilities of Uganda (NUWODU); Shanta Memorial Rehabilitation Centre (India); Sisters of Frida (United Kingdom); and Women with Disabilities India Network (WWDIN).</w:t>
      </w:r>
    </w:p>
    <w:p w14:paraId="7D2B3EB2" w14:textId="77777777" w:rsidR="00C71A4D" w:rsidRPr="009417DC" w:rsidRDefault="00C71A4D" w:rsidP="00C71A4D">
      <w:pPr>
        <w:ind w:left="720"/>
        <w:rPr>
          <w:rFonts w:cs="Arial"/>
          <w:sz w:val="24"/>
          <w:szCs w:val="24"/>
        </w:rPr>
      </w:pPr>
    </w:p>
    <w:p w14:paraId="7F11400D" w14:textId="77777777" w:rsidR="00C71A4D" w:rsidRPr="009417DC" w:rsidRDefault="00C71A4D" w:rsidP="00C71A4D">
      <w:pPr>
        <w:ind w:left="720"/>
        <w:rPr>
          <w:rFonts w:cs="Arial"/>
          <w:sz w:val="24"/>
          <w:szCs w:val="24"/>
        </w:rPr>
      </w:pPr>
      <w:r w:rsidRPr="009417DC">
        <w:rPr>
          <w:rFonts w:cs="Arial"/>
          <w:sz w:val="24"/>
          <w:szCs w:val="24"/>
        </w:rPr>
        <w:t xml:space="preserve">Based on the specific issues that women with disabilities experience when exercising their right to be free from violence, this submission provides targeted comments to the CEDAW Committee on its </w:t>
      </w:r>
      <w:r w:rsidRPr="009417DC">
        <w:rPr>
          <w:rFonts w:cs="Arial"/>
          <w:i/>
          <w:iCs/>
          <w:sz w:val="24"/>
          <w:szCs w:val="24"/>
        </w:rPr>
        <w:t>Draft update to General Recommendation No. 19 (1992): accelerating elimination of gender-based violence against women</w:t>
      </w:r>
      <w:r w:rsidRPr="009417DC">
        <w:rPr>
          <w:rFonts w:cs="Arial"/>
          <w:sz w:val="24"/>
          <w:szCs w:val="24"/>
        </w:rPr>
        <w:t>. These comments focus both on how to more explicitly include women with disabilities in the draft and also how to ensure that the draft’s provisions adequately address the barriers and issues that women with disabilities disproportionately face when exercising their right to be free from violence. As such, this submission provides both suggested amendments to th</w:t>
      </w:r>
      <w:r>
        <w:rPr>
          <w:rFonts w:cs="Arial"/>
          <w:sz w:val="24"/>
          <w:szCs w:val="24"/>
        </w:rPr>
        <w:t>e</w:t>
      </w:r>
      <w:r w:rsidRPr="009417DC">
        <w:rPr>
          <w:rFonts w:cs="Arial"/>
          <w:sz w:val="24"/>
          <w:szCs w:val="24"/>
        </w:rPr>
        <w:t xml:space="preserve"> current paragraphs of the draft General Recommendation and suggestions for additional paragraphs and sections to include in the draft.</w:t>
      </w:r>
    </w:p>
    <w:p w14:paraId="53D329A2" w14:textId="77777777" w:rsidR="00C71A4D" w:rsidRPr="009417DC" w:rsidRDefault="00C71A4D" w:rsidP="00C71A4D">
      <w:pPr>
        <w:ind w:left="720"/>
        <w:rPr>
          <w:rFonts w:cs="Arial"/>
          <w:sz w:val="24"/>
          <w:szCs w:val="24"/>
        </w:rPr>
      </w:pPr>
    </w:p>
    <w:p w14:paraId="66F10FE1" w14:textId="77777777" w:rsidR="00C71A4D" w:rsidRPr="009417DC" w:rsidRDefault="00C71A4D" w:rsidP="00C71A4D">
      <w:pPr>
        <w:ind w:left="720"/>
        <w:rPr>
          <w:rFonts w:cs="Arial"/>
          <w:sz w:val="24"/>
          <w:szCs w:val="24"/>
        </w:rPr>
      </w:pPr>
      <w:r w:rsidRPr="009417DC">
        <w:rPr>
          <w:rFonts w:cs="Arial"/>
          <w:sz w:val="24"/>
          <w:szCs w:val="24"/>
        </w:rPr>
        <w:t xml:space="preserve">The amendments suggested in this submission are important for our work on the rights of women with disabilities for several reasons. Although many of the countries that have ratified CEDAW have also ratified the Convention on the Rights of Persons with Disabilities (CRPD), and the CRPD Committee recently issued a general comment on the rights of women and girls with disabilities that addresses gender-based violence, there is not a perfect overlap between states parties to the two conventions. Additionally, although the CRPD Committee has weighed in on many of the issues that lead to violence against women with disabilities—including denying them legal capacity and arbitrarily detaining them in institutions, based on disability—many states have not fully adopted the human rights-based approach to these issues and still allow, and frequently legally permit, these violations to take place. </w:t>
      </w:r>
    </w:p>
    <w:p w14:paraId="48FB1762" w14:textId="617082D6" w:rsidR="00C71A4D" w:rsidRPr="009417DC" w:rsidRDefault="00C71A4D" w:rsidP="00C71A4D">
      <w:pPr>
        <w:ind w:left="720"/>
        <w:rPr>
          <w:rFonts w:cs="Arial"/>
          <w:sz w:val="24"/>
          <w:szCs w:val="24"/>
        </w:rPr>
      </w:pPr>
    </w:p>
    <w:p w14:paraId="63BCF2FA" w14:textId="34583B76" w:rsidR="00C71A4D" w:rsidRDefault="00EF3129" w:rsidP="00C71A4D">
      <w:pPr>
        <w:ind w:left="720"/>
        <w:rPr>
          <w:rFonts w:cs="Arial"/>
          <w:sz w:val="24"/>
          <w:szCs w:val="24"/>
        </w:rPr>
      </w:pPr>
      <w:r>
        <w:rPr>
          <w:rFonts w:cs="Arial"/>
          <w:noProof/>
          <w:sz w:val="24"/>
          <w:szCs w:val="24"/>
        </w:rPr>
        <w:drawing>
          <wp:anchor distT="0" distB="0" distL="114300" distR="114300" simplePos="0" relativeHeight="251664384" behindDoc="0" locked="0" layoutInCell="1" allowOverlap="1" wp14:anchorId="32A14E20" wp14:editId="5B70066B">
            <wp:simplePos x="0" y="0"/>
            <wp:positionH relativeFrom="margin">
              <wp:posOffset>391160</wp:posOffset>
            </wp:positionH>
            <wp:positionV relativeFrom="margin">
              <wp:posOffset>954405</wp:posOffset>
            </wp:positionV>
            <wp:extent cx="2108200" cy="1403985"/>
            <wp:effectExtent l="25400" t="25400" r="25400" b="18415"/>
            <wp:wrapSquare wrapText="bothSides"/>
            <wp:docPr id="13" name="Picture 13" descr="../../../shutterstock_silhouette_of_wheelchair_woman_arms_u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silhouette_of_wheelchair_woman_arms_up%20(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08200" cy="1403985"/>
                    </a:xfrm>
                    <a:prstGeom prst="rect">
                      <a:avLst/>
                    </a:prstGeom>
                    <a:noFill/>
                    <a:ln>
                      <a:solidFill>
                        <a:schemeClr val="tx1"/>
                      </a:solidFill>
                    </a:ln>
                  </pic:spPr>
                </pic:pic>
              </a:graphicData>
            </a:graphic>
          </wp:anchor>
        </w:drawing>
      </w:r>
      <w:r w:rsidR="00C71A4D" w:rsidRPr="009417DC">
        <w:rPr>
          <w:rFonts w:cs="Arial"/>
          <w:sz w:val="24"/>
          <w:szCs w:val="24"/>
        </w:rPr>
        <w:t>As the CEDAW Committee is the human rights leader in efforts to eliminate violence against women, many states and our organizations would benefit from the CEDAW Committee’s additional guidance on these issues. Finally, by ensuring that women with disabilities are better included in the updated General Recommendation No. 19, the CEDAW Committee will be recognizing the unique experiences of women with disabilities while also including them in the framework of women’s rights, helping to reduce stigma targeted at women with disabilities by ensuring that their experiences are no longer invisible and that they are fully recognized as women and as rights holders.</w:t>
      </w:r>
    </w:p>
    <w:p w14:paraId="1DA8409E" w14:textId="77777777" w:rsidR="00281252" w:rsidRDefault="00281252" w:rsidP="00C71A4D">
      <w:pPr>
        <w:ind w:left="720"/>
        <w:rPr>
          <w:rFonts w:cs="Arial"/>
          <w:sz w:val="24"/>
          <w:szCs w:val="24"/>
        </w:rPr>
      </w:pPr>
    </w:p>
    <w:p w14:paraId="5AC3AA17" w14:textId="77777777" w:rsidR="00281252" w:rsidRDefault="00281252" w:rsidP="00C71A4D">
      <w:pPr>
        <w:ind w:left="720"/>
        <w:rPr>
          <w:rFonts w:cs="Arial"/>
          <w:sz w:val="24"/>
          <w:szCs w:val="24"/>
        </w:rPr>
      </w:pPr>
    </w:p>
    <w:p w14:paraId="1C89E9BF" w14:textId="77777777" w:rsidR="00FB2959" w:rsidRDefault="00FB2959" w:rsidP="00281252">
      <w:pPr>
        <w:rPr>
          <w:rFonts w:cs="Times New Roman"/>
          <w:sz w:val="24"/>
          <w:szCs w:val="24"/>
        </w:rPr>
      </w:pPr>
    </w:p>
    <w:p w14:paraId="453F89D7" w14:textId="5E260E3A" w:rsidR="00C71A4D" w:rsidRDefault="00FB2959" w:rsidP="00FB2959">
      <w:pPr>
        <w:pStyle w:val="ListParagraph"/>
        <w:jc w:val="center"/>
        <w:rPr>
          <w:rFonts w:cs="Arial"/>
          <w:b/>
          <w:sz w:val="28"/>
          <w:szCs w:val="28"/>
        </w:rPr>
      </w:pPr>
      <w:r w:rsidRPr="00546779">
        <w:rPr>
          <w:rFonts w:cs="Arial"/>
          <w:b/>
          <w:sz w:val="28"/>
          <w:szCs w:val="28"/>
        </w:rPr>
        <w:t>P</w:t>
      </w:r>
      <w:r w:rsidR="00281252">
        <w:rPr>
          <w:rFonts w:cs="Arial"/>
          <w:b/>
          <w:sz w:val="28"/>
          <w:szCs w:val="28"/>
        </w:rPr>
        <w:t>roposed</w:t>
      </w:r>
      <w:r w:rsidRPr="00546779">
        <w:rPr>
          <w:rFonts w:cs="Arial"/>
          <w:b/>
          <w:sz w:val="28"/>
          <w:szCs w:val="28"/>
        </w:rPr>
        <w:t xml:space="preserve"> New </w:t>
      </w:r>
      <w:r w:rsidR="00C71A4D">
        <w:rPr>
          <w:rFonts w:cs="Arial"/>
          <w:b/>
          <w:sz w:val="28"/>
          <w:szCs w:val="28"/>
        </w:rPr>
        <w:t>P</w:t>
      </w:r>
      <w:r>
        <w:rPr>
          <w:rFonts w:cs="Arial"/>
          <w:b/>
          <w:sz w:val="28"/>
          <w:szCs w:val="28"/>
        </w:rPr>
        <w:t xml:space="preserve">roposed </w:t>
      </w:r>
      <w:r w:rsidRPr="00546779">
        <w:rPr>
          <w:rFonts w:cs="Arial"/>
          <w:b/>
          <w:sz w:val="28"/>
          <w:szCs w:val="28"/>
        </w:rPr>
        <w:t>Initiatives for 2017</w:t>
      </w:r>
      <w:r w:rsidR="00C71A4D">
        <w:rPr>
          <w:rFonts w:cs="Arial"/>
          <w:b/>
          <w:sz w:val="28"/>
          <w:szCs w:val="28"/>
        </w:rPr>
        <w:t xml:space="preserve"> for which </w:t>
      </w:r>
    </w:p>
    <w:p w14:paraId="2B1CDFAF" w14:textId="3197E45C" w:rsidR="00FB2959" w:rsidRPr="00546779" w:rsidRDefault="00C71A4D" w:rsidP="00FB2959">
      <w:pPr>
        <w:pStyle w:val="ListParagraph"/>
        <w:jc w:val="center"/>
        <w:rPr>
          <w:rFonts w:cs="Arial"/>
          <w:b/>
          <w:sz w:val="28"/>
          <w:szCs w:val="28"/>
        </w:rPr>
      </w:pPr>
      <w:r>
        <w:rPr>
          <w:rFonts w:cs="Arial"/>
          <w:b/>
          <w:sz w:val="28"/>
          <w:szCs w:val="28"/>
        </w:rPr>
        <w:t>WEI is Seeking F</w:t>
      </w:r>
      <w:r w:rsidR="00FB2959">
        <w:rPr>
          <w:rFonts w:cs="Arial"/>
          <w:b/>
          <w:sz w:val="28"/>
          <w:szCs w:val="28"/>
        </w:rPr>
        <w:t>unding</w:t>
      </w:r>
      <w:r w:rsidR="00FB2959" w:rsidRPr="00546779">
        <w:rPr>
          <w:rFonts w:cs="Arial"/>
          <w:b/>
          <w:sz w:val="28"/>
          <w:szCs w:val="28"/>
        </w:rPr>
        <w:t>:</w:t>
      </w:r>
    </w:p>
    <w:p w14:paraId="0DBDF500" w14:textId="77777777" w:rsidR="00FB2959" w:rsidRPr="00F41A88" w:rsidRDefault="00FB2959" w:rsidP="00FB2959">
      <w:pPr>
        <w:jc w:val="both"/>
        <w:rPr>
          <w:rFonts w:ascii="Arial" w:hAnsi="Arial" w:cs="Arial"/>
          <w:sz w:val="24"/>
          <w:szCs w:val="24"/>
        </w:rPr>
      </w:pPr>
    </w:p>
    <w:p w14:paraId="4B6CABDC" w14:textId="77777777" w:rsidR="00FB2959" w:rsidRPr="00546779" w:rsidRDefault="002A1251" w:rsidP="00FB2959">
      <w:pPr>
        <w:pStyle w:val="ListParagraph"/>
        <w:numPr>
          <w:ilvl w:val="0"/>
          <w:numId w:val="2"/>
        </w:numPr>
        <w:jc w:val="both"/>
        <w:rPr>
          <w:rFonts w:cs="Arial"/>
          <w:sz w:val="24"/>
          <w:szCs w:val="24"/>
        </w:rPr>
      </w:pPr>
      <w:hyperlink r:id="rId86" w:history="1">
        <w:r w:rsidR="00FB2959" w:rsidRPr="00546779">
          <w:rPr>
            <w:rStyle w:val="Hyperlink"/>
            <w:rFonts w:cs="Arial"/>
            <w:color w:val="0000FF"/>
            <w:sz w:val="24"/>
            <w:szCs w:val="24"/>
          </w:rPr>
          <w:t>Women Enabled International</w:t>
        </w:r>
      </w:hyperlink>
      <w:r w:rsidR="00FB2959" w:rsidRPr="00546779">
        <w:rPr>
          <w:rFonts w:cs="Arial"/>
          <w:color w:val="2A2A2A"/>
          <w:sz w:val="24"/>
          <w:szCs w:val="24"/>
        </w:rPr>
        <w:t> </w:t>
      </w:r>
      <w:r w:rsidR="00FB2959" w:rsidRPr="00546779">
        <w:rPr>
          <w:rFonts w:cs="Arial"/>
          <w:sz w:val="24"/>
          <w:szCs w:val="24"/>
        </w:rPr>
        <w:t xml:space="preserve">seeks to develop a media project that invites women and girls with disabilities, from every part of the world, to create and share a personal film or photo and written or audio narrative about her actions to end violence against women and girls with disabilities, as well as her personal story of surviving and thriving after the violence.  Ten submissions will be selected from those received, edited together into one film, and presented at an appropriate venue, such as the United Nations </w:t>
      </w:r>
      <w:hyperlink r:id="rId87" w:tgtFrame="_blank" w:history="1">
        <w:r w:rsidR="00FB2959" w:rsidRPr="00546779">
          <w:rPr>
            <w:rStyle w:val="Hyperlink"/>
            <w:rFonts w:cs="Arial"/>
            <w:color w:val="0000FF"/>
            <w:sz w:val="24"/>
            <w:szCs w:val="24"/>
          </w:rPr>
          <w:t>Commission on the Status of Women</w:t>
        </w:r>
      </w:hyperlink>
      <w:r w:rsidR="00FB2959" w:rsidRPr="00546779">
        <w:rPr>
          <w:rFonts w:cs="Arial"/>
          <w:sz w:val="24"/>
          <w:szCs w:val="24"/>
        </w:rPr>
        <w:t xml:space="preserve"> as well as at other venues. Additionally, finalist submissions will be displayed on WEI’s</w:t>
      </w:r>
      <w:r w:rsidR="00FB2959" w:rsidRPr="00546779">
        <w:rPr>
          <w:rFonts w:cs="Arial"/>
          <w:color w:val="2A2A2A"/>
          <w:sz w:val="24"/>
          <w:szCs w:val="24"/>
        </w:rPr>
        <w:t> </w:t>
      </w:r>
      <w:hyperlink r:id="rId88" w:tgtFrame="_blank" w:history="1">
        <w:r w:rsidR="00FB2959" w:rsidRPr="00546779">
          <w:rPr>
            <w:rStyle w:val="Hyperlink"/>
            <w:rFonts w:cs="Arial"/>
            <w:color w:val="0000FF"/>
            <w:sz w:val="24"/>
            <w:szCs w:val="24"/>
          </w:rPr>
          <w:t>website</w:t>
        </w:r>
      </w:hyperlink>
      <w:r w:rsidR="00FB2959" w:rsidRPr="00546779">
        <w:rPr>
          <w:rFonts w:cs="Arial"/>
          <w:color w:val="2A2A2A"/>
          <w:sz w:val="24"/>
          <w:szCs w:val="24"/>
        </w:rPr>
        <w:t>, </w:t>
      </w:r>
      <w:r w:rsidR="00FB2959" w:rsidRPr="00546779">
        <w:rPr>
          <w:rFonts w:cs="Arial"/>
          <w:sz w:val="24"/>
          <w:szCs w:val="24"/>
        </w:rPr>
        <w:t xml:space="preserve">and through </w:t>
      </w:r>
      <w:r w:rsidR="00FB2959">
        <w:rPr>
          <w:sz w:val="24"/>
          <w:szCs w:val="24"/>
        </w:rPr>
        <w:t>WEI’s</w:t>
      </w:r>
      <w:r w:rsidR="00FB2959" w:rsidRPr="00546779">
        <w:rPr>
          <w:rFonts w:cs="Arial"/>
          <w:sz w:val="24"/>
          <w:szCs w:val="24"/>
        </w:rPr>
        <w:t xml:space="preserve"> social media platforms, for the world to learn the power and creativity of women and girls with disabilities worldwide and to raise awareness about violence against women and girls with disabilities, who are two to three times more likely to experience gender-based violence and abuse as non-disabled women.</w:t>
      </w:r>
    </w:p>
    <w:p w14:paraId="2309ECDE" w14:textId="77777777" w:rsidR="00FB2959" w:rsidRPr="00546779" w:rsidRDefault="00FB2959" w:rsidP="00FB2959">
      <w:pPr>
        <w:pStyle w:val="ListParagraph"/>
        <w:jc w:val="both"/>
        <w:rPr>
          <w:rFonts w:cs="Arial"/>
          <w:sz w:val="24"/>
          <w:szCs w:val="24"/>
        </w:rPr>
      </w:pPr>
    </w:p>
    <w:p w14:paraId="4ED0C13C" w14:textId="77777777" w:rsidR="00FB2959" w:rsidRPr="00546779" w:rsidRDefault="00FB2959" w:rsidP="00FB2959">
      <w:pPr>
        <w:pStyle w:val="ListParagraph"/>
        <w:numPr>
          <w:ilvl w:val="0"/>
          <w:numId w:val="2"/>
        </w:numPr>
        <w:rPr>
          <w:rFonts w:cs="Arial"/>
          <w:sz w:val="24"/>
          <w:szCs w:val="24"/>
        </w:rPr>
      </w:pPr>
      <w:r w:rsidRPr="00546779">
        <w:rPr>
          <w:rFonts w:cs="Arial"/>
          <w:sz w:val="24"/>
          <w:szCs w:val="24"/>
        </w:rPr>
        <w:t>“Shifting the Tone, Showing Respect, Ensuring Inclusive Reproductive Health Care,” this project will engender a more inclusive reproductive justice movement by developing tools and communication strategies, in consultation with stakeholders in the international women’s rights and disabilit</w:t>
      </w:r>
      <w:r>
        <w:rPr>
          <w:rFonts w:cs="Arial"/>
          <w:sz w:val="24"/>
          <w:szCs w:val="24"/>
        </w:rPr>
        <w:t>y</w:t>
      </w:r>
      <w:r w:rsidRPr="00546779">
        <w:rPr>
          <w:rFonts w:cs="Arial"/>
          <w:sz w:val="24"/>
          <w:szCs w:val="24"/>
        </w:rPr>
        <w:t xml:space="preserve"> rights communities, focused on the SRHR of all women and girls, including women and girls with disabilities</w:t>
      </w:r>
    </w:p>
    <w:p w14:paraId="39920AAA" w14:textId="77777777" w:rsidR="00FB2959" w:rsidRPr="00546779" w:rsidRDefault="00FB2959" w:rsidP="00FB2959">
      <w:pPr>
        <w:rPr>
          <w:rFonts w:cs="Arial"/>
          <w:sz w:val="24"/>
          <w:szCs w:val="24"/>
        </w:rPr>
      </w:pPr>
    </w:p>
    <w:p w14:paraId="32AFFCDE" w14:textId="77777777" w:rsidR="00FB2959" w:rsidRPr="00546779" w:rsidRDefault="00FB2959" w:rsidP="00FB2959">
      <w:pPr>
        <w:pStyle w:val="ListParagraph"/>
        <w:numPr>
          <w:ilvl w:val="0"/>
          <w:numId w:val="2"/>
        </w:numPr>
        <w:rPr>
          <w:rFonts w:cs="Arial"/>
          <w:sz w:val="24"/>
          <w:szCs w:val="24"/>
        </w:rPr>
      </w:pPr>
      <w:r>
        <w:rPr>
          <w:rFonts w:cs="Arial"/>
          <w:sz w:val="24"/>
          <w:szCs w:val="24"/>
        </w:rPr>
        <w:t>International Convening in other regions including Africa, South Asia, the Middle East/North Africa, and the Far East</w:t>
      </w:r>
      <w:r w:rsidRPr="00546779">
        <w:rPr>
          <w:rFonts w:cs="Arial"/>
          <w:sz w:val="24"/>
          <w:szCs w:val="24"/>
        </w:rPr>
        <w:t xml:space="preserve"> </w:t>
      </w:r>
    </w:p>
    <w:p w14:paraId="248493B6" w14:textId="77777777" w:rsidR="00FB2959" w:rsidRPr="00546779" w:rsidRDefault="00FB2959" w:rsidP="00FB2959">
      <w:pPr>
        <w:rPr>
          <w:rFonts w:cs="Arial"/>
          <w:sz w:val="24"/>
          <w:szCs w:val="24"/>
        </w:rPr>
      </w:pPr>
    </w:p>
    <w:p w14:paraId="0D237667" w14:textId="77777777" w:rsidR="00FB2959" w:rsidRDefault="00FB2959" w:rsidP="00FB2959">
      <w:pPr>
        <w:pStyle w:val="ListParagraph"/>
        <w:numPr>
          <w:ilvl w:val="0"/>
          <w:numId w:val="2"/>
        </w:numPr>
        <w:rPr>
          <w:rFonts w:cs="Arial"/>
          <w:sz w:val="24"/>
          <w:szCs w:val="24"/>
        </w:rPr>
      </w:pPr>
      <w:r>
        <w:rPr>
          <w:rFonts w:cs="Arial"/>
          <w:sz w:val="24"/>
          <w:szCs w:val="24"/>
        </w:rPr>
        <w:t>Quarterly w</w:t>
      </w:r>
      <w:r w:rsidRPr="00546779">
        <w:rPr>
          <w:rFonts w:cs="Arial"/>
          <w:sz w:val="24"/>
          <w:szCs w:val="24"/>
        </w:rPr>
        <w:t xml:space="preserve">ebinars on the </w:t>
      </w:r>
      <w:r>
        <w:rPr>
          <w:rFonts w:eastAsia="Arial" w:cs="Arial"/>
          <w:sz w:val="24"/>
          <w:szCs w:val="24"/>
        </w:rPr>
        <w:t>accountABILITY T</w:t>
      </w:r>
      <w:r w:rsidRPr="00546779">
        <w:rPr>
          <w:rFonts w:eastAsia="Arial" w:cs="Arial"/>
          <w:sz w:val="24"/>
          <w:szCs w:val="24"/>
        </w:rPr>
        <w:t>oolkit</w:t>
      </w:r>
      <w:r w:rsidRPr="00546779">
        <w:rPr>
          <w:rFonts w:cs="Arial"/>
          <w:sz w:val="24"/>
          <w:szCs w:val="24"/>
        </w:rPr>
        <w:t xml:space="preserve"> </w:t>
      </w:r>
    </w:p>
    <w:p w14:paraId="1BC3D960" w14:textId="77777777" w:rsidR="00281252" w:rsidRPr="00462CC4" w:rsidRDefault="00281252" w:rsidP="00281252">
      <w:pPr>
        <w:rPr>
          <w:sz w:val="24"/>
          <w:szCs w:val="24"/>
        </w:rPr>
      </w:pPr>
    </w:p>
    <w:p w14:paraId="4376E6DB" w14:textId="77777777" w:rsidR="00281252" w:rsidRPr="009417DC" w:rsidRDefault="00281252" w:rsidP="00281252">
      <w:pPr>
        <w:pStyle w:val="NoSpacing"/>
        <w:jc w:val="center"/>
        <w:rPr>
          <w:rFonts w:cs="Arial"/>
          <w:b/>
          <w:sz w:val="28"/>
          <w:szCs w:val="28"/>
        </w:rPr>
      </w:pPr>
      <w:r w:rsidRPr="009417DC">
        <w:rPr>
          <w:rFonts w:eastAsia="Arial" w:cs="Arial"/>
          <w:b/>
          <w:bCs/>
          <w:sz w:val="28"/>
          <w:szCs w:val="28"/>
        </w:rPr>
        <w:t>Social Media</w:t>
      </w:r>
    </w:p>
    <w:p w14:paraId="43833520" w14:textId="77777777" w:rsidR="00281252" w:rsidRPr="009D0FF8" w:rsidRDefault="00281252" w:rsidP="00281252">
      <w:pPr>
        <w:pStyle w:val="NoSpacing"/>
        <w:rPr>
          <w:rFonts w:ascii="Arial" w:hAnsi="Arial" w:cs="Arial"/>
          <w:sz w:val="24"/>
          <w:szCs w:val="24"/>
        </w:rPr>
      </w:pPr>
    </w:p>
    <w:p w14:paraId="1B99F71A" w14:textId="77777777" w:rsidR="00281252" w:rsidRPr="009417DC" w:rsidRDefault="00281252" w:rsidP="00281252">
      <w:pPr>
        <w:pStyle w:val="NoSpacing"/>
        <w:numPr>
          <w:ilvl w:val="0"/>
          <w:numId w:val="11"/>
        </w:numPr>
        <w:rPr>
          <w:rFonts w:eastAsia="Arial" w:cs="Arial"/>
          <w:sz w:val="24"/>
          <w:szCs w:val="24"/>
        </w:rPr>
      </w:pPr>
      <w:r w:rsidRPr="009417DC">
        <w:rPr>
          <w:rFonts w:eastAsia="Arial" w:cs="Arial"/>
          <w:sz w:val="24"/>
          <w:szCs w:val="24"/>
        </w:rPr>
        <w:t xml:space="preserve">As of December 21, 2016 </w:t>
      </w:r>
      <w:hyperlink r:id="rId89" w:history="1">
        <w:r w:rsidRPr="00032B52">
          <w:rPr>
            <w:rStyle w:val="Hyperlink"/>
            <w:rFonts w:eastAsia="Arial" w:cs="Arial"/>
            <w:sz w:val="24"/>
            <w:szCs w:val="24"/>
          </w:rPr>
          <w:t>WEI’s Twitter</w:t>
        </w:r>
      </w:hyperlink>
      <w:r w:rsidRPr="009417DC">
        <w:rPr>
          <w:rFonts w:eastAsia="Arial" w:cs="Arial"/>
          <w:sz w:val="24"/>
          <w:szCs w:val="24"/>
        </w:rPr>
        <w:t xml:space="preserve"> account has 2,389 followers, the </w:t>
      </w:r>
      <w:hyperlink r:id="rId90" w:history="1">
        <w:r w:rsidRPr="00032B52">
          <w:rPr>
            <w:rStyle w:val="Hyperlink"/>
            <w:rFonts w:eastAsia="Arial" w:cs="Arial"/>
            <w:sz w:val="24"/>
            <w:szCs w:val="24"/>
          </w:rPr>
          <w:t>Facebook</w:t>
        </w:r>
      </w:hyperlink>
      <w:r w:rsidRPr="009417DC">
        <w:rPr>
          <w:rFonts w:eastAsia="Arial" w:cs="Arial"/>
          <w:sz w:val="24"/>
          <w:szCs w:val="24"/>
        </w:rPr>
        <w:t xml:space="preserve"> account has 1,447 </w:t>
      </w:r>
      <w:r>
        <w:rPr>
          <w:rFonts w:eastAsia="Arial" w:cs="Arial"/>
          <w:sz w:val="24"/>
          <w:szCs w:val="24"/>
        </w:rPr>
        <w:t xml:space="preserve">followers and the </w:t>
      </w:r>
      <w:hyperlink r:id="rId91" w:history="1">
        <w:r w:rsidRPr="00032B52">
          <w:rPr>
            <w:rStyle w:val="Hyperlink"/>
            <w:rFonts w:eastAsia="Arial" w:cs="Arial"/>
            <w:sz w:val="24"/>
            <w:szCs w:val="24"/>
          </w:rPr>
          <w:t>WEI LinkedIn</w:t>
        </w:r>
      </w:hyperlink>
      <w:r>
        <w:rPr>
          <w:rFonts w:eastAsia="Arial" w:cs="Arial"/>
          <w:sz w:val="24"/>
          <w:szCs w:val="24"/>
        </w:rPr>
        <w:t xml:space="preserve"> a</w:t>
      </w:r>
      <w:r w:rsidRPr="009417DC">
        <w:rPr>
          <w:rFonts w:eastAsia="Arial" w:cs="Arial"/>
          <w:sz w:val="24"/>
          <w:szCs w:val="24"/>
        </w:rPr>
        <w:t xml:space="preserve">ccount has 306 followers. </w:t>
      </w:r>
    </w:p>
    <w:p w14:paraId="7CA95830" w14:textId="77777777" w:rsidR="00281252" w:rsidRPr="009417DC" w:rsidRDefault="00281252" w:rsidP="00281252">
      <w:pPr>
        <w:pStyle w:val="NoSpacing"/>
        <w:ind w:left="720"/>
        <w:rPr>
          <w:rFonts w:eastAsia="Arial" w:cs="Arial"/>
          <w:sz w:val="24"/>
          <w:szCs w:val="24"/>
        </w:rPr>
      </w:pPr>
    </w:p>
    <w:p w14:paraId="07A92F0A" w14:textId="77777777" w:rsidR="00281252" w:rsidRPr="009417DC" w:rsidRDefault="00281252" w:rsidP="00281252">
      <w:pPr>
        <w:pStyle w:val="ListParagraph"/>
        <w:numPr>
          <w:ilvl w:val="0"/>
          <w:numId w:val="11"/>
        </w:numPr>
        <w:rPr>
          <w:rFonts w:cs="Arial"/>
          <w:sz w:val="24"/>
          <w:szCs w:val="24"/>
        </w:rPr>
      </w:pPr>
      <w:r w:rsidRPr="009417DC">
        <w:rPr>
          <w:rFonts w:eastAsia="Arial" w:cs="Arial"/>
          <w:sz w:val="24"/>
          <w:szCs w:val="24"/>
        </w:rPr>
        <w:t xml:space="preserve">We have strategies in place to continue boosting our profile(s) and reach on all three channels in 2017. Below is a table that outlines our growth on social media between 2014 and 2016. </w:t>
      </w:r>
    </w:p>
    <w:p w14:paraId="007E4105" w14:textId="77777777" w:rsidR="00281252" w:rsidRPr="00710A2A" w:rsidRDefault="00281252" w:rsidP="00281252">
      <w:pPr>
        <w:pStyle w:val="NoSpacing"/>
        <w:ind w:left="720"/>
        <w:rPr>
          <w:rFonts w:ascii="Arial" w:eastAsia="Arial" w:hAnsi="Arial" w:cs="Arial"/>
          <w:sz w:val="24"/>
          <w:szCs w:val="24"/>
        </w:rPr>
      </w:pPr>
    </w:p>
    <w:tbl>
      <w:tblPr>
        <w:tblStyle w:val="TableGrid"/>
        <w:tblW w:w="0" w:type="auto"/>
        <w:jc w:val="center"/>
        <w:tblLook w:val="04A0" w:firstRow="1" w:lastRow="0" w:firstColumn="1" w:lastColumn="0" w:noHBand="0" w:noVBand="1"/>
      </w:tblPr>
      <w:tblGrid>
        <w:gridCol w:w="2592"/>
        <w:gridCol w:w="1633"/>
        <w:gridCol w:w="1620"/>
        <w:gridCol w:w="2430"/>
      </w:tblGrid>
      <w:tr w:rsidR="00281252" w14:paraId="7BC51F75" w14:textId="77777777" w:rsidTr="001C5A58">
        <w:trPr>
          <w:jc w:val="center"/>
        </w:trPr>
        <w:tc>
          <w:tcPr>
            <w:tcW w:w="2592" w:type="dxa"/>
            <w:shd w:val="clear" w:color="auto" w:fill="FFE599" w:themeFill="accent4" w:themeFillTint="66"/>
          </w:tcPr>
          <w:p w14:paraId="0690FAA4" w14:textId="77777777" w:rsidR="00281252" w:rsidRDefault="00281252" w:rsidP="001C5A58">
            <w:pPr>
              <w:jc w:val="center"/>
              <w:rPr>
                <w:rFonts w:ascii="Arial" w:hAnsi="Arial" w:cs="Arial"/>
                <w:b/>
                <w:sz w:val="24"/>
                <w:szCs w:val="24"/>
              </w:rPr>
            </w:pPr>
          </w:p>
          <w:p w14:paraId="02EC244C" w14:textId="77777777" w:rsidR="00281252" w:rsidRPr="005353EA" w:rsidRDefault="00281252" w:rsidP="001C5A58">
            <w:pPr>
              <w:jc w:val="center"/>
              <w:rPr>
                <w:rFonts w:ascii="Arial" w:hAnsi="Arial" w:cs="Arial"/>
                <w:b/>
                <w:sz w:val="24"/>
                <w:szCs w:val="24"/>
              </w:rPr>
            </w:pPr>
            <w:r w:rsidRPr="146DBBD8">
              <w:rPr>
                <w:rFonts w:ascii="Arial" w:eastAsia="Arial" w:hAnsi="Arial" w:cs="Arial"/>
                <w:b/>
                <w:bCs/>
                <w:sz w:val="24"/>
                <w:szCs w:val="24"/>
              </w:rPr>
              <w:t>Platform</w:t>
            </w:r>
          </w:p>
        </w:tc>
        <w:tc>
          <w:tcPr>
            <w:tcW w:w="1633" w:type="dxa"/>
            <w:shd w:val="clear" w:color="auto" w:fill="FFE599" w:themeFill="accent4" w:themeFillTint="66"/>
          </w:tcPr>
          <w:p w14:paraId="383937DB" w14:textId="77777777" w:rsidR="00281252" w:rsidRDefault="00281252" w:rsidP="001C5A58">
            <w:pPr>
              <w:jc w:val="center"/>
              <w:rPr>
                <w:rFonts w:ascii="Arial" w:hAnsi="Arial" w:cs="Arial"/>
                <w:b/>
                <w:sz w:val="24"/>
                <w:szCs w:val="24"/>
              </w:rPr>
            </w:pPr>
          </w:p>
          <w:p w14:paraId="0620A8A1" w14:textId="77777777" w:rsidR="00281252" w:rsidRPr="005353EA" w:rsidRDefault="00281252" w:rsidP="001C5A58">
            <w:pPr>
              <w:jc w:val="center"/>
              <w:rPr>
                <w:rFonts w:ascii="Arial" w:hAnsi="Arial" w:cs="Arial"/>
                <w:b/>
                <w:sz w:val="24"/>
                <w:szCs w:val="24"/>
              </w:rPr>
            </w:pPr>
            <w:r w:rsidRPr="146DBBD8">
              <w:rPr>
                <w:rFonts w:ascii="Arial" w:eastAsia="Arial" w:hAnsi="Arial" w:cs="Arial"/>
                <w:b/>
                <w:bCs/>
                <w:sz w:val="24"/>
                <w:szCs w:val="24"/>
              </w:rPr>
              <w:t>12/31/14</w:t>
            </w:r>
          </w:p>
        </w:tc>
        <w:tc>
          <w:tcPr>
            <w:tcW w:w="1620" w:type="dxa"/>
            <w:shd w:val="clear" w:color="auto" w:fill="FFE599" w:themeFill="accent4" w:themeFillTint="66"/>
          </w:tcPr>
          <w:p w14:paraId="2DF1D5E5" w14:textId="77777777" w:rsidR="00281252" w:rsidRDefault="00281252" w:rsidP="001C5A58">
            <w:pPr>
              <w:jc w:val="center"/>
              <w:rPr>
                <w:rFonts w:ascii="Arial" w:hAnsi="Arial" w:cs="Arial"/>
                <w:b/>
                <w:sz w:val="24"/>
                <w:szCs w:val="24"/>
              </w:rPr>
            </w:pPr>
          </w:p>
          <w:p w14:paraId="31A78EE1" w14:textId="77777777" w:rsidR="00281252" w:rsidRPr="005353EA" w:rsidRDefault="00281252" w:rsidP="001C5A58">
            <w:pPr>
              <w:jc w:val="center"/>
              <w:rPr>
                <w:rFonts w:ascii="Arial" w:hAnsi="Arial" w:cs="Arial"/>
                <w:b/>
                <w:sz w:val="24"/>
                <w:szCs w:val="24"/>
              </w:rPr>
            </w:pPr>
            <w:r w:rsidRPr="146DBBD8">
              <w:rPr>
                <w:rFonts w:ascii="Arial" w:eastAsia="Arial" w:hAnsi="Arial" w:cs="Arial"/>
                <w:b/>
                <w:bCs/>
                <w:sz w:val="24"/>
                <w:szCs w:val="24"/>
              </w:rPr>
              <w:t>12/31/15</w:t>
            </w:r>
          </w:p>
        </w:tc>
        <w:tc>
          <w:tcPr>
            <w:tcW w:w="2430" w:type="dxa"/>
            <w:shd w:val="clear" w:color="auto" w:fill="FFE599" w:themeFill="accent4" w:themeFillTint="66"/>
          </w:tcPr>
          <w:p w14:paraId="04211BAB" w14:textId="77777777" w:rsidR="00281252" w:rsidRDefault="00281252" w:rsidP="001C5A58">
            <w:pPr>
              <w:jc w:val="center"/>
              <w:rPr>
                <w:rFonts w:ascii="Arial" w:hAnsi="Arial" w:cs="Arial"/>
                <w:b/>
                <w:sz w:val="24"/>
                <w:szCs w:val="24"/>
              </w:rPr>
            </w:pPr>
          </w:p>
          <w:p w14:paraId="052F1F01" w14:textId="77777777" w:rsidR="00281252" w:rsidRPr="005353EA" w:rsidRDefault="00281252" w:rsidP="001C5A58">
            <w:pPr>
              <w:jc w:val="center"/>
              <w:rPr>
                <w:rFonts w:ascii="Arial" w:hAnsi="Arial" w:cs="Arial"/>
                <w:b/>
                <w:sz w:val="24"/>
                <w:szCs w:val="24"/>
              </w:rPr>
            </w:pPr>
            <w:r>
              <w:rPr>
                <w:rFonts w:ascii="Arial" w:eastAsia="Arial" w:hAnsi="Arial" w:cs="Arial"/>
                <w:b/>
                <w:bCs/>
                <w:sz w:val="24"/>
                <w:szCs w:val="24"/>
              </w:rPr>
              <w:t>12/31/16</w:t>
            </w:r>
          </w:p>
        </w:tc>
      </w:tr>
      <w:tr w:rsidR="00281252" w14:paraId="1CAF53A0" w14:textId="77777777" w:rsidTr="001C5A58">
        <w:trPr>
          <w:trHeight w:val="602"/>
          <w:jc w:val="center"/>
        </w:trPr>
        <w:tc>
          <w:tcPr>
            <w:tcW w:w="2592" w:type="dxa"/>
          </w:tcPr>
          <w:p w14:paraId="5454D140" w14:textId="77777777" w:rsidR="00281252" w:rsidRDefault="00281252" w:rsidP="001C5A58">
            <w:pPr>
              <w:rPr>
                <w:rFonts w:ascii="Arial" w:hAnsi="Arial" w:cs="Arial"/>
                <w:b/>
                <w:sz w:val="24"/>
                <w:szCs w:val="24"/>
              </w:rPr>
            </w:pPr>
          </w:p>
          <w:p w14:paraId="54EC66EE" w14:textId="77777777" w:rsidR="00281252" w:rsidRPr="005353EA" w:rsidRDefault="00281252" w:rsidP="001C5A58">
            <w:pPr>
              <w:jc w:val="center"/>
              <w:rPr>
                <w:rFonts w:ascii="Arial" w:hAnsi="Arial" w:cs="Arial"/>
                <w:b/>
                <w:sz w:val="24"/>
                <w:szCs w:val="24"/>
              </w:rPr>
            </w:pPr>
            <w:r>
              <w:rPr>
                <w:rFonts w:ascii="Arial" w:hAnsi="Arial" w:cs="Arial"/>
                <w:b/>
                <w:sz w:val="24"/>
                <w:szCs w:val="24"/>
              </w:rPr>
              <w:t>Twitter</w:t>
            </w:r>
          </w:p>
        </w:tc>
        <w:tc>
          <w:tcPr>
            <w:tcW w:w="1633" w:type="dxa"/>
          </w:tcPr>
          <w:p w14:paraId="0C359AC5" w14:textId="77777777" w:rsidR="00281252" w:rsidRPr="000F4E7D" w:rsidRDefault="00281252" w:rsidP="001C5A58">
            <w:pPr>
              <w:jc w:val="center"/>
              <w:rPr>
                <w:rFonts w:ascii="Arial" w:eastAsia="Times New Roman" w:hAnsi="Arial" w:cs="Arial"/>
                <w:color w:val="000000"/>
                <w:sz w:val="24"/>
                <w:szCs w:val="24"/>
              </w:rPr>
            </w:pPr>
          </w:p>
          <w:p w14:paraId="7F7F3707" w14:textId="77777777" w:rsidR="00281252" w:rsidRPr="000F4E7D" w:rsidRDefault="00281252" w:rsidP="001C5A58">
            <w:pPr>
              <w:jc w:val="center"/>
              <w:rPr>
                <w:rFonts w:ascii="Arial" w:hAnsi="Arial" w:cs="Arial"/>
                <w:sz w:val="24"/>
                <w:szCs w:val="24"/>
              </w:rPr>
            </w:pPr>
            <w:r w:rsidRPr="000F4E7D">
              <w:rPr>
                <w:rFonts w:ascii="Arial" w:eastAsia="Arial,Times New Roman" w:hAnsi="Arial" w:cs="Arial"/>
                <w:color w:val="000000" w:themeColor="text1"/>
                <w:sz w:val="24"/>
                <w:szCs w:val="24"/>
              </w:rPr>
              <w:t>904</w:t>
            </w:r>
          </w:p>
        </w:tc>
        <w:tc>
          <w:tcPr>
            <w:tcW w:w="1620" w:type="dxa"/>
          </w:tcPr>
          <w:p w14:paraId="4E6F01FA" w14:textId="77777777" w:rsidR="00281252" w:rsidRPr="000F4E7D" w:rsidRDefault="00281252" w:rsidP="001C5A58">
            <w:pPr>
              <w:jc w:val="center"/>
              <w:rPr>
                <w:rFonts w:ascii="Arial" w:eastAsia="Times New Roman" w:hAnsi="Arial" w:cs="Arial"/>
                <w:color w:val="000000"/>
                <w:sz w:val="24"/>
                <w:szCs w:val="24"/>
              </w:rPr>
            </w:pPr>
          </w:p>
          <w:p w14:paraId="13ABA62B" w14:textId="77777777" w:rsidR="00281252" w:rsidRPr="000F4E7D" w:rsidRDefault="00281252" w:rsidP="001C5A58">
            <w:pPr>
              <w:jc w:val="center"/>
              <w:rPr>
                <w:rFonts w:ascii="Arial" w:hAnsi="Arial" w:cs="Arial"/>
                <w:sz w:val="24"/>
                <w:szCs w:val="24"/>
              </w:rPr>
            </w:pPr>
            <w:r w:rsidRPr="000F4E7D">
              <w:rPr>
                <w:rFonts w:ascii="Arial" w:eastAsia="Arial,Times New Roman" w:hAnsi="Arial" w:cs="Arial"/>
                <w:color w:val="000000" w:themeColor="text1"/>
                <w:sz w:val="24"/>
                <w:szCs w:val="24"/>
              </w:rPr>
              <w:t>1,444</w:t>
            </w:r>
          </w:p>
        </w:tc>
        <w:tc>
          <w:tcPr>
            <w:tcW w:w="2430" w:type="dxa"/>
          </w:tcPr>
          <w:p w14:paraId="3B128B00" w14:textId="77777777" w:rsidR="00281252" w:rsidRPr="000F4E7D" w:rsidRDefault="00281252" w:rsidP="001C5A58">
            <w:pPr>
              <w:jc w:val="center"/>
              <w:rPr>
                <w:rFonts w:ascii="Arial" w:hAnsi="Arial" w:cs="Arial"/>
                <w:sz w:val="24"/>
                <w:szCs w:val="24"/>
              </w:rPr>
            </w:pPr>
          </w:p>
          <w:p w14:paraId="516B4E80" w14:textId="77777777" w:rsidR="00281252" w:rsidRPr="000F4E7D" w:rsidRDefault="00281252" w:rsidP="001C5A58">
            <w:pPr>
              <w:jc w:val="center"/>
              <w:rPr>
                <w:rFonts w:ascii="Arial" w:hAnsi="Arial" w:cs="Arial"/>
                <w:sz w:val="24"/>
                <w:szCs w:val="24"/>
              </w:rPr>
            </w:pPr>
            <w:r w:rsidRPr="000F4E7D">
              <w:rPr>
                <w:rFonts w:ascii="Arial" w:hAnsi="Arial" w:cs="Arial"/>
                <w:sz w:val="24"/>
                <w:szCs w:val="24"/>
              </w:rPr>
              <w:t>2,38</w:t>
            </w:r>
            <w:r>
              <w:rPr>
                <w:rFonts w:ascii="Arial" w:hAnsi="Arial" w:cs="Arial"/>
                <w:sz w:val="24"/>
                <w:szCs w:val="24"/>
              </w:rPr>
              <w:t>7</w:t>
            </w:r>
          </w:p>
        </w:tc>
      </w:tr>
      <w:tr w:rsidR="00281252" w14:paraId="5285A91A" w14:textId="77777777" w:rsidTr="001C5A58">
        <w:trPr>
          <w:trHeight w:val="341"/>
          <w:jc w:val="center"/>
        </w:trPr>
        <w:tc>
          <w:tcPr>
            <w:tcW w:w="2592" w:type="dxa"/>
          </w:tcPr>
          <w:p w14:paraId="0D27F3C6" w14:textId="77777777" w:rsidR="00281252" w:rsidRDefault="00281252" w:rsidP="001C5A58">
            <w:pPr>
              <w:jc w:val="center"/>
              <w:rPr>
                <w:rFonts w:ascii="Arial" w:hAnsi="Arial" w:cs="Arial"/>
                <w:b/>
                <w:sz w:val="24"/>
                <w:szCs w:val="24"/>
              </w:rPr>
            </w:pPr>
          </w:p>
          <w:p w14:paraId="50BFB3D1" w14:textId="77777777" w:rsidR="00281252" w:rsidRPr="005353EA" w:rsidRDefault="00281252" w:rsidP="001C5A58">
            <w:pPr>
              <w:jc w:val="center"/>
              <w:rPr>
                <w:rFonts w:ascii="Arial" w:hAnsi="Arial" w:cs="Arial"/>
                <w:b/>
                <w:sz w:val="24"/>
                <w:szCs w:val="24"/>
              </w:rPr>
            </w:pPr>
            <w:r w:rsidRPr="146DBBD8">
              <w:rPr>
                <w:rFonts w:ascii="Arial" w:eastAsia="Arial" w:hAnsi="Arial" w:cs="Arial"/>
                <w:b/>
                <w:bCs/>
                <w:sz w:val="24"/>
                <w:szCs w:val="24"/>
              </w:rPr>
              <w:t>Facebook</w:t>
            </w:r>
          </w:p>
        </w:tc>
        <w:tc>
          <w:tcPr>
            <w:tcW w:w="1633" w:type="dxa"/>
          </w:tcPr>
          <w:p w14:paraId="65623E4D" w14:textId="77777777" w:rsidR="00281252" w:rsidRPr="000F4E7D" w:rsidRDefault="00281252" w:rsidP="001C5A58">
            <w:pPr>
              <w:jc w:val="center"/>
              <w:rPr>
                <w:rFonts w:ascii="Arial" w:hAnsi="Arial" w:cs="Arial"/>
                <w:sz w:val="24"/>
                <w:szCs w:val="24"/>
              </w:rPr>
            </w:pPr>
          </w:p>
          <w:p w14:paraId="04FD06F6" w14:textId="77777777" w:rsidR="00281252" w:rsidRPr="000F4E7D" w:rsidRDefault="00281252" w:rsidP="001C5A58">
            <w:pPr>
              <w:jc w:val="center"/>
              <w:rPr>
                <w:rFonts w:ascii="Arial" w:hAnsi="Arial" w:cs="Arial"/>
                <w:sz w:val="24"/>
                <w:szCs w:val="24"/>
              </w:rPr>
            </w:pPr>
            <w:r w:rsidRPr="000F4E7D">
              <w:rPr>
                <w:rFonts w:ascii="Arial" w:eastAsia="Arial" w:hAnsi="Arial" w:cs="Arial"/>
                <w:sz w:val="24"/>
                <w:szCs w:val="24"/>
              </w:rPr>
              <w:t>598</w:t>
            </w:r>
          </w:p>
        </w:tc>
        <w:tc>
          <w:tcPr>
            <w:tcW w:w="1620" w:type="dxa"/>
          </w:tcPr>
          <w:p w14:paraId="7A00CFEC" w14:textId="77777777" w:rsidR="00281252" w:rsidRPr="000F4E7D" w:rsidRDefault="00281252" w:rsidP="001C5A58">
            <w:pPr>
              <w:jc w:val="center"/>
              <w:rPr>
                <w:rFonts w:ascii="Arial" w:hAnsi="Arial" w:cs="Arial"/>
                <w:sz w:val="24"/>
                <w:szCs w:val="24"/>
              </w:rPr>
            </w:pPr>
          </w:p>
          <w:p w14:paraId="0C3598A8" w14:textId="77777777" w:rsidR="00281252" w:rsidRPr="000F4E7D" w:rsidRDefault="00281252" w:rsidP="001C5A58">
            <w:pPr>
              <w:jc w:val="center"/>
              <w:rPr>
                <w:rFonts w:ascii="Arial" w:hAnsi="Arial" w:cs="Arial"/>
                <w:sz w:val="24"/>
                <w:szCs w:val="24"/>
              </w:rPr>
            </w:pPr>
            <w:r w:rsidRPr="000F4E7D">
              <w:rPr>
                <w:rFonts w:ascii="Arial" w:eastAsia="Arial" w:hAnsi="Arial" w:cs="Arial"/>
                <w:sz w:val="24"/>
                <w:szCs w:val="24"/>
              </w:rPr>
              <w:t>1,004</w:t>
            </w:r>
          </w:p>
        </w:tc>
        <w:tc>
          <w:tcPr>
            <w:tcW w:w="2430" w:type="dxa"/>
          </w:tcPr>
          <w:p w14:paraId="7F2E2BAF" w14:textId="77777777" w:rsidR="00281252" w:rsidRPr="000F4E7D" w:rsidRDefault="00281252" w:rsidP="001C5A58">
            <w:pPr>
              <w:jc w:val="center"/>
              <w:rPr>
                <w:rFonts w:ascii="Arial" w:hAnsi="Arial" w:cs="Arial"/>
                <w:sz w:val="24"/>
                <w:szCs w:val="24"/>
              </w:rPr>
            </w:pPr>
          </w:p>
          <w:p w14:paraId="294EE3CB" w14:textId="77777777" w:rsidR="00281252" w:rsidRPr="000F4E7D" w:rsidRDefault="00281252" w:rsidP="001C5A58">
            <w:pPr>
              <w:jc w:val="center"/>
              <w:rPr>
                <w:rFonts w:ascii="Arial" w:hAnsi="Arial" w:cs="Arial"/>
                <w:sz w:val="24"/>
                <w:szCs w:val="24"/>
              </w:rPr>
            </w:pPr>
            <w:r w:rsidRPr="000F4E7D">
              <w:rPr>
                <w:rFonts w:ascii="Arial" w:hAnsi="Arial" w:cs="Arial"/>
                <w:sz w:val="24"/>
                <w:szCs w:val="24"/>
              </w:rPr>
              <w:t>1,44</w:t>
            </w:r>
            <w:r>
              <w:rPr>
                <w:rFonts w:ascii="Arial" w:hAnsi="Arial" w:cs="Arial"/>
                <w:sz w:val="24"/>
                <w:szCs w:val="24"/>
              </w:rPr>
              <w:t>9</w:t>
            </w:r>
          </w:p>
        </w:tc>
      </w:tr>
      <w:tr w:rsidR="00281252" w14:paraId="53AD0706" w14:textId="77777777" w:rsidTr="00EF3129">
        <w:trPr>
          <w:trHeight w:val="638"/>
          <w:jc w:val="center"/>
        </w:trPr>
        <w:tc>
          <w:tcPr>
            <w:tcW w:w="2592" w:type="dxa"/>
          </w:tcPr>
          <w:p w14:paraId="6CB539C9" w14:textId="77777777" w:rsidR="00281252" w:rsidRDefault="00281252" w:rsidP="001C5A58">
            <w:pPr>
              <w:jc w:val="center"/>
              <w:rPr>
                <w:rFonts w:ascii="Arial" w:hAnsi="Arial" w:cs="Arial"/>
                <w:b/>
                <w:sz w:val="24"/>
                <w:szCs w:val="24"/>
              </w:rPr>
            </w:pPr>
          </w:p>
          <w:p w14:paraId="7F76D112" w14:textId="77777777" w:rsidR="00281252" w:rsidRPr="005353EA" w:rsidRDefault="00281252" w:rsidP="001C5A58">
            <w:pPr>
              <w:jc w:val="center"/>
              <w:rPr>
                <w:rFonts w:ascii="Arial" w:hAnsi="Arial" w:cs="Arial"/>
                <w:b/>
                <w:sz w:val="24"/>
                <w:szCs w:val="24"/>
              </w:rPr>
            </w:pPr>
            <w:r w:rsidRPr="146DBBD8">
              <w:rPr>
                <w:rFonts w:ascii="Arial" w:eastAsia="Arial" w:hAnsi="Arial" w:cs="Arial"/>
                <w:b/>
                <w:bCs/>
                <w:sz w:val="24"/>
                <w:szCs w:val="24"/>
              </w:rPr>
              <w:t>LinkedIn</w:t>
            </w:r>
          </w:p>
        </w:tc>
        <w:tc>
          <w:tcPr>
            <w:tcW w:w="1633" w:type="dxa"/>
          </w:tcPr>
          <w:p w14:paraId="0C3FA5E4" w14:textId="77777777" w:rsidR="00281252" w:rsidRPr="000F4E7D" w:rsidRDefault="00281252" w:rsidP="001C5A58">
            <w:pPr>
              <w:jc w:val="center"/>
              <w:rPr>
                <w:rFonts w:ascii="Arial" w:hAnsi="Arial" w:cs="Arial"/>
                <w:sz w:val="24"/>
                <w:szCs w:val="24"/>
              </w:rPr>
            </w:pPr>
          </w:p>
          <w:p w14:paraId="00CBC32B" w14:textId="77777777" w:rsidR="00281252" w:rsidRPr="000F4E7D" w:rsidRDefault="00281252" w:rsidP="001C5A58">
            <w:pPr>
              <w:jc w:val="center"/>
              <w:rPr>
                <w:rFonts w:ascii="Arial" w:hAnsi="Arial" w:cs="Arial"/>
                <w:sz w:val="24"/>
                <w:szCs w:val="24"/>
              </w:rPr>
            </w:pPr>
            <w:r w:rsidRPr="000F4E7D">
              <w:rPr>
                <w:rFonts w:ascii="Arial" w:eastAsia="Arial" w:hAnsi="Arial" w:cs="Arial"/>
                <w:sz w:val="24"/>
                <w:szCs w:val="24"/>
              </w:rPr>
              <w:t>70</w:t>
            </w:r>
          </w:p>
        </w:tc>
        <w:tc>
          <w:tcPr>
            <w:tcW w:w="1620" w:type="dxa"/>
          </w:tcPr>
          <w:p w14:paraId="240B09F6" w14:textId="77777777" w:rsidR="00281252" w:rsidRPr="000F4E7D" w:rsidRDefault="00281252" w:rsidP="001C5A58">
            <w:pPr>
              <w:jc w:val="center"/>
              <w:rPr>
                <w:rFonts w:ascii="Arial" w:hAnsi="Arial" w:cs="Arial"/>
                <w:sz w:val="24"/>
                <w:szCs w:val="24"/>
              </w:rPr>
            </w:pPr>
          </w:p>
          <w:p w14:paraId="5689E4D4" w14:textId="77777777" w:rsidR="00281252" w:rsidRPr="000F4E7D" w:rsidRDefault="00281252" w:rsidP="001C5A58">
            <w:pPr>
              <w:jc w:val="center"/>
              <w:rPr>
                <w:rFonts w:ascii="Arial" w:hAnsi="Arial" w:cs="Arial"/>
                <w:sz w:val="24"/>
                <w:szCs w:val="24"/>
              </w:rPr>
            </w:pPr>
            <w:r w:rsidRPr="000F4E7D">
              <w:rPr>
                <w:rFonts w:ascii="Arial" w:eastAsia="Arial" w:hAnsi="Arial" w:cs="Arial"/>
                <w:sz w:val="24"/>
                <w:szCs w:val="24"/>
              </w:rPr>
              <w:t>126</w:t>
            </w:r>
          </w:p>
        </w:tc>
        <w:tc>
          <w:tcPr>
            <w:tcW w:w="2430" w:type="dxa"/>
          </w:tcPr>
          <w:p w14:paraId="031C82C8" w14:textId="77777777" w:rsidR="00281252" w:rsidRPr="000F4E7D" w:rsidRDefault="00281252" w:rsidP="001C5A58">
            <w:pPr>
              <w:jc w:val="center"/>
              <w:rPr>
                <w:rFonts w:ascii="Arial" w:hAnsi="Arial" w:cs="Arial"/>
                <w:sz w:val="24"/>
                <w:szCs w:val="24"/>
              </w:rPr>
            </w:pPr>
          </w:p>
          <w:p w14:paraId="77D1E1B5" w14:textId="77777777" w:rsidR="00281252" w:rsidRPr="000F4E7D" w:rsidRDefault="00281252" w:rsidP="001C5A58">
            <w:pPr>
              <w:jc w:val="center"/>
              <w:rPr>
                <w:rFonts w:ascii="Arial" w:hAnsi="Arial" w:cs="Arial"/>
                <w:sz w:val="24"/>
                <w:szCs w:val="24"/>
              </w:rPr>
            </w:pPr>
            <w:r>
              <w:rPr>
                <w:rFonts w:ascii="Arial" w:hAnsi="Arial" w:cs="Arial"/>
                <w:sz w:val="24"/>
                <w:szCs w:val="24"/>
              </w:rPr>
              <w:t>312</w:t>
            </w:r>
          </w:p>
          <w:p w14:paraId="49CCDFA8" w14:textId="77777777" w:rsidR="00281252" w:rsidRPr="000F4E7D" w:rsidRDefault="00281252" w:rsidP="001C5A58">
            <w:pPr>
              <w:jc w:val="center"/>
              <w:rPr>
                <w:rFonts w:ascii="Arial" w:hAnsi="Arial" w:cs="Arial"/>
                <w:sz w:val="24"/>
                <w:szCs w:val="24"/>
              </w:rPr>
            </w:pPr>
          </w:p>
        </w:tc>
      </w:tr>
    </w:tbl>
    <w:p w14:paraId="2FF34699" w14:textId="77777777" w:rsidR="00281252" w:rsidRPr="009D0FF8" w:rsidRDefault="00281252" w:rsidP="00281252">
      <w:pPr>
        <w:pStyle w:val="ListParagraph"/>
        <w:rPr>
          <w:rFonts w:ascii="Arial" w:hAnsi="Arial" w:cs="Arial"/>
          <w:sz w:val="24"/>
          <w:szCs w:val="24"/>
        </w:rPr>
      </w:pPr>
    </w:p>
    <w:p w14:paraId="5D538CEC" w14:textId="47A11AF6" w:rsidR="00281252" w:rsidRPr="00281252" w:rsidRDefault="00281252" w:rsidP="00EF3129">
      <w:pPr>
        <w:jc w:val="both"/>
        <w:rPr>
          <w:rFonts w:eastAsia="Arial" w:cs="Arial"/>
          <w:sz w:val="24"/>
          <w:szCs w:val="24"/>
        </w:rPr>
      </w:pPr>
      <w:r w:rsidRPr="00281252">
        <w:rPr>
          <w:rFonts w:cs="Times New Roman"/>
          <w:sz w:val="24"/>
          <w:szCs w:val="24"/>
        </w:rPr>
        <w:t xml:space="preserve">Our strongest social media platform is still Twitter, following Facebook and LinkedIn. The gains that we made with our Twitter followers in one year is close to 1000, which is remarkable in comparison to the other social media platforms. </w:t>
      </w:r>
      <w:r w:rsidRPr="00281252">
        <w:rPr>
          <w:rFonts w:cs="Times New Roman"/>
          <w:sz w:val="24"/>
          <w:szCs w:val="24"/>
        </w:rPr>
        <w:t xml:space="preserve">Below, a photo of Stephanie Ortoleva and </w:t>
      </w:r>
      <w:r w:rsidRPr="00281252">
        <w:rPr>
          <w:rFonts w:eastAsia="Arial" w:cs="Arial"/>
          <w:sz w:val="24"/>
          <w:szCs w:val="24"/>
        </w:rPr>
        <w:t>Ashley Pusey, Social Media Director</w:t>
      </w:r>
      <w:r w:rsidRPr="00281252">
        <w:rPr>
          <w:rFonts w:eastAsia="Arial" w:cs="Arial"/>
          <w:sz w:val="24"/>
          <w:szCs w:val="24"/>
        </w:rPr>
        <w:t>.</w:t>
      </w:r>
      <w:r w:rsidRPr="00281252">
        <w:rPr>
          <w:rFonts w:eastAsia="Arial" w:cs="Arial"/>
          <w:sz w:val="24"/>
          <w:szCs w:val="24"/>
        </w:rPr>
        <w:t xml:space="preserve"> </w:t>
      </w:r>
    </w:p>
    <w:p w14:paraId="41BDBD40" w14:textId="77777777" w:rsidR="00281252" w:rsidRDefault="00281252" w:rsidP="00281252">
      <w:pPr>
        <w:rPr>
          <w:rFonts w:eastAsia="Arial,Times New Roman" w:cs="Arial"/>
          <w:b/>
          <w:bCs/>
          <w:sz w:val="28"/>
          <w:szCs w:val="28"/>
        </w:rPr>
      </w:pPr>
    </w:p>
    <w:p w14:paraId="27121EBD" w14:textId="0D41FCDA" w:rsidR="00281252" w:rsidRDefault="00281252" w:rsidP="00710A2A">
      <w:pPr>
        <w:ind w:firstLine="720"/>
        <w:jc w:val="center"/>
        <w:rPr>
          <w:rFonts w:eastAsia="Arial,Times New Roman" w:cs="Arial"/>
          <w:b/>
          <w:bCs/>
          <w:sz w:val="28"/>
          <w:szCs w:val="28"/>
        </w:rPr>
      </w:pPr>
      <w:r>
        <w:rPr>
          <w:rFonts w:eastAsia="Arial,Times New Roman" w:cs="Arial"/>
          <w:b/>
          <w:bCs/>
          <w:noProof/>
          <w:sz w:val="28"/>
          <w:szCs w:val="28"/>
        </w:rPr>
        <w:drawing>
          <wp:inline distT="0" distB="0" distL="0" distR="0" wp14:anchorId="53642087" wp14:editId="76D05D89">
            <wp:extent cx="2454261" cy="1843649"/>
            <wp:effectExtent l="25400" t="25400" r="35560" b="36195"/>
            <wp:docPr id="12" name="Picture 12" descr="../../../Stephanie%20and%20Ashley%20Puse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hanie%20and%20Ashley%20Pusey.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77818" cy="1861345"/>
                    </a:xfrm>
                    <a:prstGeom prst="rect">
                      <a:avLst/>
                    </a:prstGeom>
                    <a:noFill/>
                    <a:ln>
                      <a:solidFill>
                        <a:schemeClr val="tx1"/>
                      </a:solidFill>
                    </a:ln>
                  </pic:spPr>
                </pic:pic>
              </a:graphicData>
            </a:graphic>
          </wp:inline>
        </w:drawing>
      </w:r>
    </w:p>
    <w:p w14:paraId="702021F6" w14:textId="77777777" w:rsidR="00281252" w:rsidRDefault="00281252" w:rsidP="00281252">
      <w:pPr>
        <w:rPr>
          <w:rFonts w:eastAsia="Arial,Times New Roman" w:cs="Arial"/>
          <w:b/>
          <w:bCs/>
          <w:sz w:val="28"/>
          <w:szCs w:val="28"/>
        </w:rPr>
      </w:pPr>
    </w:p>
    <w:p w14:paraId="58D77F0C" w14:textId="77777777" w:rsidR="00281252" w:rsidRDefault="00281252" w:rsidP="00710A2A">
      <w:pPr>
        <w:ind w:firstLine="720"/>
        <w:jc w:val="center"/>
        <w:rPr>
          <w:rFonts w:eastAsia="Arial,Times New Roman" w:cs="Arial"/>
          <w:b/>
          <w:bCs/>
          <w:sz w:val="28"/>
          <w:szCs w:val="28"/>
        </w:rPr>
      </w:pPr>
    </w:p>
    <w:p w14:paraId="5E31DCC1" w14:textId="77777777" w:rsidR="00281252" w:rsidRDefault="00281252" w:rsidP="00710A2A">
      <w:pPr>
        <w:ind w:firstLine="720"/>
        <w:jc w:val="center"/>
        <w:rPr>
          <w:rFonts w:eastAsia="Arial,Times New Roman" w:cs="Arial"/>
          <w:b/>
          <w:bCs/>
          <w:sz w:val="28"/>
          <w:szCs w:val="28"/>
        </w:rPr>
      </w:pPr>
    </w:p>
    <w:p w14:paraId="27252094" w14:textId="77777777" w:rsidR="0037084C" w:rsidRPr="009417DC" w:rsidRDefault="0037084C" w:rsidP="00710A2A">
      <w:pPr>
        <w:ind w:firstLine="720"/>
        <w:jc w:val="center"/>
        <w:rPr>
          <w:rFonts w:cs="Arial"/>
          <w:sz w:val="28"/>
          <w:szCs w:val="28"/>
        </w:rPr>
      </w:pPr>
      <w:r w:rsidRPr="009417DC">
        <w:rPr>
          <w:rFonts w:eastAsia="Arial,Times New Roman" w:cs="Arial"/>
          <w:b/>
          <w:bCs/>
          <w:sz w:val="28"/>
          <w:szCs w:val="28"/>
        </w:rPr>
        <w:t>Please consider Women Enabled International for your support!</w:t>
      </w:r>
    </w:p>
    <w:p w14:paraId="565F9074" w14:textId="2EEBFBC3" w:rsidR="0037084C" w:rsidRPr="003F281D" w:rsidRDefault="0037084C" w:rsidP="00F31716">
      <w:pPr>
        <w:spacing w:before="96" w:after="192"/>
        <w:ind w:left="720"/>
        <w:rPr>
          <w:rFonts w:eastAsia="Times New Roman" w:cs="Arial"/>
          <w:color w:val="000000"/>
          <w:sz w:val="24"/>
          <w:szCs w:val="24"/>
        </w:rPr>
      </w:pPr>
      <w:r w:rsidRPr="003F281D">
        <w:rPr>
          <w:rFonts w:eastAsia="Arial,Times New Roman" w:cs="Arial"/>
          <w:color w:val="000000" w:themeColor="text1"/>
          <w:sz w:val="24"/>
          <w:szCs w:val="24"/>
        </w:rPr>
        <w:t xml:space="preserve">Your charitable contribution will help Women Enabled International's mission of advancing the human rights of women and girls worldwide, especially women and girls with disabilities. WEI is actively pursuing funding for specific programs and projects for </w:t>
      </w:r>
      <w:r w:rsidR="00710A2A" w:rsidRPr="003F281D">
        <w:rPr>
          <w:rFonts w:eastAsia="Arial,Times New Roman" w:cs="Arial"/>
          <w:color w:val="000000" w:themeColor="text1"/>
          <w:sz w:val="24"/>
          <w:szCs w:val="24"/>
        </w:rPr>
        <w:t>2017</w:t>
      </w:r>
      <w:r w:rsidRPr="003F281D">
        <w:rPr>
          <w:rFonts w:eastAsia="Arial,Times New Roman" w:cs="Arial"/>
          <w:color w:val="000000" w:themeColor="text1"/>
          <w:sz w:val="24"/>
          <w:szCs w:val="24"/>
        </w:rPr>
        <w:t xml:space="preserve">, as well as for general support. Donations may be made </w:t>
      </w:r>
      <w:hyperlink r:id="rId93">
        <w:r w:rsidRPr="003F281D">
          <w:rPr>
            <w:rStyle w:val="Hyperlink"/>
            <w:rFonts w:eastAsia="Arial,Times New Roman" w:cs="Arial"/>
            <w:sz w:val="24"/>
            <w:szCs w:val="24"/>
          </w:rPr>
          <w:t>online</w:t>
        </w:r>
      </w:hyperlink>
      <w:r w:rsidRPr="003F281D">
        <w:rPr>
          <w:rFonts w:eastAsia="Arial,Times New Roman" w:cs="Arial"/>
          <w:color w:val="000000" w:themeColor="text1"/>
          <w:sz w:val="24"/>
          <w:szCs w:val="24"/>
        </w:rPr>
        <w:t xml:space="preserve"> and are tax-deductible to the extent allowed by law. Thank you for your support of WEI!</w:t>
      </w:r>
    </w:p>
    <w:p w14:paraId="2B3595F2" w14:textId="77777777" w:rsidR="0037084C" w:rsidRPr="003F281D" w:rsidRDefault="0037084C" w:rsidP="0037084C">
      <w:pPr>
        <w:rPr>
          <w:rFonts w:eastAsiaTheme="minorEastAsia" w:cs="Arial"/>
          <w:iCs/>
          <w:noProof/>
          <w:sz w:val="24"/>
          <w:szCs w:val="24"/>
        </w:rPr>
      </w:pPr>
    </w:p>
    <w:p w14:paraId="41C63CA8" w14:textId="77777777" w:rsidR="0037084C" w:rsidRPr="003F281D" w:rsidRDefault="0037084C" w:rsidP="00F31716">
      <w:pPr>
        <w:ind w:firstLine="720"/>
        <w:rPr>
          <w:rFonts w:eastAsiaTheme="minorEastAsia" w:cs="Arial"/>
          <w:iCs/>
          <w:noProof/>
          <w:sz w:val="24"/>
          <w:szCs w:val="24"/>
        </w:rPr>
      </w:pPr>
      <w:r w:rsidRPr="003F281D">
        <w:rPr>
          <w:rFonts w:eastAsiaTheme="minorEastAsia" w:cs="Arial"/>
          <w:iCs/>
          <w:noProof/>
          <w:sz w:val="24"/>
          <w:szCs w:val="24"/>
        </w:rPr>
        <w:t>Stephanie Ortoleva, Esq.</w:t>
      </w:r>
    </w:p>
    <w:p w14:paraId="6D11C767" w14:textId="77777777" w:rsidR="0037084C" w:rsidRPr="003F281D" w:rsidRDefault="0037084C" w:rsidP="00710A2A">
      <w:pPr>
        <w:ind w:firstLine="720"/>
        <w:rPr>
          <w:rFonts w:eastAsiaTheme="minorEastAsia" w:cs="Arial"/>
          <w:noProof/>
          <w:color w:val="1F497D"/>
          <w:sz w:val="24"/>
          <w:szCs w:val="24"/>
        </w:rPr>
      </w:pPr>
      <w:r w:rsidRPr="003F281D">
        <w:rPr>
          <w:rFonts w:eastAsiaTheme="minorEastAsia" w:cs="Arial"/>
          <w:noProof/>
          <w:sz w:val="24"/>
          <w:szCs w:val="24"/>
        </w:rPr>
        <w:t>Founder and President</w:t>
      </w:r>
      <w:r w:rsidRPr="003F281D">
        <w:rPr>
          <w:rFonts w:eastAsiaTheme="minorEastAsia" w:cs="Arial"/>
          <w:noProof/>
          <w:color w:val="1F497D"/>
          <w:sz w:val="24"/>
          <w:szCs w:val="24"/>
        </w:rPr>
        <w:t xml:space="preserve">, </w:t>
      </w:r>
      <w:hyperlink r:id="rId94" w:history="1">
        <w:r w:rsidRPr="003F281D">
          <w:rPr>
            <w:rStyle w:val="Hyperlink"/>
            <w:rFonts w:eastAsiaTheme="minorEastAsia" w:cs="Arial"/>
            <w:noProof/>
            <w:sz w:val="24"/>
            <w:szCs w:val="24"/>
          </w:rPr>
          <w:t>WomenEnabled International</w:t>
        </w:r>
      </w:hyperlink>
    </w:p>
    <w:p w14:paraId="69FCAC4E" w14:textId="77777777" w:rsidR="001A1EAF" w:rsidRPr="003F281D" w:rsidRDefault="001A1EAF" w:rsidP="003F281D">
      <w:pPr>
        <w:ind w:firstLine="720"/>
        <w:rPr>
          <w:rFonts w:eastAsiaTheme="minorEastAsia"/>
          <w:noProof/>
          <w:sz w:val="24"/>
          <w:szCs w:val="24"/>
        </w:rPr>
      </w:pPr>
      <w:r w:rsidRPr="003F281D">
        <w:rPr>
          <w:rFonts w:eastAsiaTheme="minorEastAsia"/>
          <w:noProof/>
          <w:sz w:val="24"/>
          <w:szCs w:val="24"/>
        </w:rPr>
        <w:t>1875 Connecticut Avenue, 10</w:t>
      </w:r>
      <w:r w:rsidRPr="003F281D">
        <w:rPr>
          <w:rFonts w:eastAsiaTheme="minorEastAsia"/>
          <w:noProof/>
          <w:sz w:val="24"/>
          <w:szCs w:val="24"/>
          <w:vertAlign w:val="superscript"/>
        </w:rPr>
        <w:t>th</w:t>
      </w:r>
      <w:r w:rsidRPr="003F281D">
        <w:rPr>
          <w:rFonts w:eastAsiaTheme="minorEastAsia"/>
          <w:noProof/>
          <w:sz w:val="24"/>
          <w:szCs w:val="24"/>
        </w:rPr>
        <w:t xml:space="preserve"> Floor</w:t>
      </w:r>
    </w:p>
    <w:p w14:paraId="1D6B10E4" w14:textId="77777777" w:rsidR="001A1EAF" w:rsidRPr="003F281D" w:rsidRDefault="001A1EAF" w:rsidP="003F281D">
      <w:pPr>
        <w:ind w:firstLine="720"/>
        <w:rPr>
          <w:rFonts w:eastAsiaTheme="minorEastAsia"/>
          <w:noProof/>
          <w:sz w:val="24"/>
          <w:szCs w:val="24"/>
        </w:rPr>
      </w:pPr>
      <w:r w:rsidRPr="003F281D">
        <w:rPr>
          <w:rFonts w:eastAsiaTheme="minorEastAsia"/>
          <w:noProof/>
          <w:sz w:val="24"/>
          <w:szCs w:val="24"/>
        </w:rPr>
        <w:t>Washington, D.C. 20009, United States</w:t>
      </w:r>
    </w:p>
    <w:p w14:paraId="033EE232" w14:textId="52D20A00" w:rsidR="0037084C" w:rsidRPr="009417DC" w:rsidRDefault="0037084C" w:rsidP="00710A2A">
      <w:pPr>
        <w:spacing w:before="100" w:beforeAutospacing="1"/>
        <w:ind w:firstLine="720"/>
        <w:rPr>
          <w:rFonts w:eastAsia="Calibri" w:cs="Arial"/>
          <w:noProof/>
          <w:color w:val="000000"/>
          <w:sz w:val="24"/>
          <w:szCs w:val="24"/>
        </w:rPr>
      </w:pPr>
      <w:r w:rsidRPr="009417DC">
        <w:rPr>
          <w:rFonts w:eastAsia="Calibri" w:cs="Arial"/>
          <w:noProof/>
          <w:color w:val="000000"/>
          <w:sz w:val="24"/>
          <w:szCs w:val="24"/>
        </w:rPr>
        <w:t>************************************************************************</w:t>
      </w:r>
    </w:p>
    <w:p w14:paraId="4DF0A73B" w14:textId="55C2B31B" w:rsidR="001A1D69" w:rsidRDefault="0037084C" w:rsidP="003F281D">
      <w:pPr>
        <w:ind w:left="720"/>
        <w:contextualSpacing/>
        <w:rPr>
          <w:rFonts w:eastAsiaTheme="minorEastAsia" w:cs="Arial"/>
          <w:noProof/>
          <w:color w:val="000000"/>
          <w:sz w:val="24"/>
          <w:szCs w:val="24"/>
        </w:rPr>
      </w:pPr>
      <w:r w:rsidRPr="003F281D">
        <w:rPr>
          <w:rFonts w:eastAsiaTheme="minorEastAsia" w:cs="Arial"/>
          <w:noProof/>
          <w:color w:val="000000"/>
          <w:sz w:val="24"/>
          <w:szCs w:val="24"/>
        </w:rPr>
        <w:t xml:space="preserve">Check out updates on our </w:t>
      </w:r>
      <w:hyperlink r:id="rId95" w:history="1">
        <w:r w:rsidRPr="003F281D">
          <w:rPr>
            <w:rStyle w:val="Hyperlink"/>
            <w:rFonts w:eastAsiaTheme="minorEastAsia" w:cs="Arial"/>
            <w:noProof/>
            <w:sz w:val="24"/>
            <w:szCs w:val="24"/>
          </w:rPr>
          <w:t>website</w:t>
        </w:r>
      </w:hyperlink>
      <w:r w:rsidRPr="003F281D">
        <w:rPr>
          <w:rFonts w:eastAsiaTheme="minorEastAsia" w:cs="Arial"/>
          <w:noProof/>
          <w:color w:val="0563C1" w:themeColor="hyperlink"/>
          <w:sz w:val="24"/>
          <w:szCs w:val="24"/>
          <w:u w:val="single"/>
        </w:rPr>
        <w:t>,</w:t>
      </w:r>
      <w:r w:rsidRPr="003F281D">
        <w:rPr>
          <w:rFonts w:eastAsiaTheme="minorEastAsia" w:cs="Arial"/>
          <w:noProof/>
          <w:color w:val="000000"/>
          <w:sz w:val="24"/>
          <w:szCs w:val="24"/>
        </w:rPr>
        <w:t xml:space="preserve"> follow us on </w:t>
      </w:r>
      <w:hyperlink r:id="rId96" w:history="1">
        <w:r w:rsidRPr="003F281D">
          <w:rPr>
            <w:rStyle w:val="Hyperlink"/>
            <w:rFonts w:eastAsiaTheme="minorEastAsia" w:cs="Arial"/>
            <w:noProof/>
            <w:sz w:val="24"/>
            <w:szCs w:val="24"/>
          </w:rPr>
          <w:t>Twitter</w:t>
        </w:r>
      </w:hyperlink>
      <w:r w:rsidRPr="003F281D">
        <w:rPr>
          <w:rFonts w:eastAsiaTheme="minorEastAsia" w:cs="Arial"/>
          <w:noProof/>
          <w:sz w:val="24"/>
          <w:szCs w:val="24"/>
        </w:rPr>
        <w:t xml:space="preserve">, </w:t>
      </w:r>
      <w:hyperlink r:id="rId97" w:history="1">
        <w:r w:rsidRPr="003F281D">
          <w:rPr>
            <w:rStyle w:val="Hyperlink"/>
            <w:rFonts w:eastAsia="Times New Roman" w:cs="Arial"/>
            <w:noProof/>
            <w:sz w:val="24"/>
            <w:szCs w:val="24"/>
          </w:rPr>
          <w:t>find and like WomenEnabled on Facebook</w:t>
        </w:r>
      </w:hyperlink>
      <w:r w:rsidRPr="003F281D">
        <w:rPr>
          <w:rStyle w:val="Hyperlink"/>
          <w:rFonts w:eastAsia="Times New Roman" w:cs="Arial"/>
          <w:noProof/>
          <w:sz w:val="24"/>
          <w:szCs w:val="24"/>
        </w:rPr>
        <w:t>,</w:t>
      </w:r>
      <w:r w:rsidR="002A67BB" w:rsidRPr="003F281D">
        <w:rPr>
          <w:rStyle w:val="Hyperlink"/>
          <w:rFonts w:eastAsia="Times New Roman" w:cs="Arial"/>
          <w:noProof/>
          <w:sz w:val="24"/>
          <w:szCs w:val="24"/>
        </w:rPr>
        <w:t xml:space="preserve"> watch us on </w:t>
      </w:r>
      <w:r w:rsidR="002A67BB" w:rsidRPr="003F281D">
        <w:rPr>
          <w:sz w:val="24"/>
          <w:szCs w:val="24"/>
        </w:rPr>
        <w:t xml:space="preserve">Instagram at WomenEnabled, </w:t>
      </w:r>
      <w:r w:rsidRPr="003F281D">
        <w:rPr>
          <w:rFonts w:eastAsiaTheme="minorEastAsia" w:cs="Arial"/>
          <w:noProof/>
          <w:sz w:val="24"/>
          <w:szCs w:val="24"/>
        </w:rPr>
        <w:t>and</w:t>
      </w:r>
      <w:r w:rsidRPr="003F281D">
        <w:rPr>
          <w:rFonts w:eastAsiaTheme="minorEastAsia" w:cs="Arial"/>
          <w:noProof/>
          <w:color w:val="000000"/>
          <w:sz w:val="24"/>
          <w:szCs w:val="24"/>
        </w:rPr>
        <w:t xml:space="preserve"> connect on </w:t>
      </w:r>
      <w:hyperlink r:id="rId98" w:history="1">
        <w:r w:rsidRPr="007E7EB5">
          <w:rPr>
            <w:rStyle w:val="Hyperlink"/>
            <w:rFonts w:eastAsiaTheme="minorEastAsia" w:cs="Arial"/>
            <w:noProof/>
            <w:sz w:val="24"/>
            <w:szCs w:val="24"/>
          </w:rPr>
          <w:t>LinkedIn</w:t>
        </w:r>
      </w:hyperlink>
      <w:r w:rsidRPr="003F281D">
        <w:rPr>
          <w:rFonts w:eastAsiaTheme="minorEastAsia" w:cs="Arial"/>
          <w:noProof/>
          <w:color w:val="000000"/>
          <w:sz w:val="24"/>
          <w:szCs w:val="24"/>
        </w:rPr>
        <w:t xml:space="preserve"> for information on human rights, women’s rights and the rights of women with disabilities internationally.</w:t>
      </w:r>
    </w:p>
    <w:p w14:paraId="21966E6E" w14:textId="77777777" w:rsidR="001A1D69" w:rsidRDefault="001A1D69" w:rsidP="003F281D">
      <w:pPr>
        <w:ind w:left="720"/>
        <w:contextualSpacing/>
        <w:rPr>
          <w:rFonts w:eastAsiaTheme="minorEastAsia" w:cs="Arial"/>
          <w:noProof/>
          <w:color w:val="000000"/>
          <w:sz w:val="24"/>
          <w:szCs w:val="24"/>
        </w:rPr>
      </w:pPr>
    </w:p>
    <w:p w14:paraId="2317371F" w14:textId="77777777" w:rsidR="001A1D69" w:rsidRDefault="001A1D69" w:rsidP="003F281D">
      <w:pPr>
        <w:ind w:left="720"/>
        <w:contextualSpacing/>
        <w:rPr>
          <w:rFonts w:eastAsiaTheme="minorEastAsia" w:cs="Arial"/>
          <w:noProof/>
          <w:color w:val="000000"/>
          <w:sz w:val="24"/>
          <w:szCs w:val="24"/>
        </w:rPr>
      </w:pPr>
    </w:p>
    <w:p w14:paraId="4CAA6CD7" w14:textId="77777777" w:rsidR="001A1D69" w:rsidRDefault="001A1D69" w:rsidP="003F281D">
      <w:pPr>
        <w:ind w:left="720"/>
        <w:contextualSpacing/>
        <w:rPr>
          <w:rFonts w:eastAsiaTheme="minorEastAsia" w:cs="Arial"/>
          <w:noProof/>
          <w:color w:val="000000"/>
          <w:sz w:val="24"/>
          <w:szCs w:val="24"/>
        </w:rPr>
      </w:pPr>
    </w:p>
    <w:p w14:paraId="538B5D19" w14:textId="24D28750" w:rsidR="00734820" w:rsidRPr="003F281D" w:rsidRDefault="001A1D69" w:rsidP="001A1D69">
      <w:pPr>
        <w:ind w:left="720"/>
        <w:contextualSpacing/>
        <w:jc w:val="center"/>
        <w:rPr>
          <w:rFonts w:eastAsiaTheme="minorEastAsia" w:cs="Arial"/>
          <w:noProof/>
          <w:color w:val="000000"/>
          <w:sz w:val="24"/>
          <w:szCs w:val="24"/>
        </w:rPr>
      </w:pPr>
      <w:bookmarkStart w:id="0" w:name="_GoBack"/>
      <w:bookmarkEnd w:id="0"/>
      <w:r>
        <w:rPr>
          <w:rFonts w:ascii="Arial" w:hAnsi="Arial" w:cs="Arial"/>
          <w:noProof/>
        </w:rPr>
        <w:drawing>
          <wp:inline distT="0" distB="0" distL="0" distR="0" wp14:anchorId="3B9DCF8B" wp14:editId="72628318">
            <wp:extent cx="2124661" cy="1785759"/>
            <wp:effectExtent l="152400" t="152400" r="161925" b="170180"/>
            <wp:docPr id="20" name="Picture 20" descr="../WEI-promotional-fa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I-promotional-fan-2015.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36712" cy="1795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734820" w:rsidRPr="003F281D" w:rsidSect="00565E83">
      <w:headerReference w:type="default" r:id="rId100"/>
      <w:footerReference w:type="even" r:id="rId101"/>
      <w:footerReference w:type="default" r:id="rId10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37654" w14:textId="77777777" w:rsidR="002A1251" w:rsidRDefault="002A1251" w:rsidP="00866483">
      <w:r>
        <w:separator/>
      </w:r>
    </w:p>
  </w:endnote>
  <w:endnote w:type="continuationSeparator" w:id="0">
    <w:p w14:paraId="2D66A042" w14:textId="77777777" w:rsidR="002A1251" w:rsidRDefault="002A1251" w:rsidP="00866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Times New Roman">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4517E" w14:textId="77777777" w:rsidR="00866483" w:rsidRDefault="00866483" w:rsidP="00565E8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CC0A50" w14:textId="77777777" w:rsidR="00866483" w:rsidRDefault="008664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04575" w14:textId="77777777" w:rsidR="00866483" w:rsidRDefault="00866483" w:rsidP="00565E8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08A8">
      <w:rPr>
        <w:rStyle w:val="PageNumber"/>
        <w:noProof/>
      </w:rPr>
      <w:t>11</w:t>
    </w:r>
    <w:r>
      <w:rPr>
        <w:rStyle w:val="PageNumber"/>
      </w:rPr>
      <w:fldChar w:fldCharType="end"/>
    </w:r>
  </w:p>
  <w:p w14:paraId="637572C1" w14:textId="77777777" w:rsidR="00866483" w:rsidRDefault="008664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A3FFF" w14:textId="77777777" w:rsidR="002A1251" w:rsidRDefault="002A1251" w:rsidP="00866483">
      <w:r>
        <w:separator/>
      </w:r>
    </w:p>
  </w:footnote>
  <w:footnote w:type="continuationSeparator" w:id="0">
    <w:p w14:paraId="05A1B0D5" w14:textId="77777777" w:rsidR="002A1251" w:rsidRDefault="002A1251" w:rsidP="0086648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349F9" w14:textId="4CA74825" w:rsidR="00F31716" w:rsidRDefault="00F31716">
    <w:pPr>
      <w:pStyle w:val="Header"/>
    </w:pPr>
    <w:r w:rsidRPr="00813219">
      <w:rPr>
        <w:rFonts w:ascii="Arial" w:hAnsi="Arial" w:cs="Arial"/>
        <w:noProof/>
      </w:rPr>
      <w:drawing>
        <wp:inline distT="0" distB="0" distL="0" distR="0" wp14:anchorId="488784E3" wp14:editId="0C17FFCB">
          <wp:extent cx="755834" cy="1043067"/>
          <wp:effectExtent l="0" t="0" r="6350" b="0"/>
          <wp:docPr id="17372474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29" cy="1046648"/>
                  </a:xfrm>
                  <a:prstGeom prst="rect">
                    <a:avLst/>
                  </a:prstGeom>
                </pic:spPr>
              </pic:pic>
            </a:graphicData>
          </a:graphic>
        </wp:inline>
      </w:drawing>
    </w:r>
  </w:p>
  <w:p w14:paraId="2F5A2D29" w14:textId="77777777" w:rsidR="00546779" w:rsidRDefault="0054677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A33488C4"/>
    <w:lvl w:ilvl="0">
      <w:start w:val="1"/>
      <w:numFmt w:val="decimal"/>
      <w:pStyle w:val="ListNumber"/>
      <w:lvlText w:val="%1."/>
      <w:lvlJc w:val="left"/>
      <w:pPr>
        <w:tabs>
          <w:tab w:val="num" w:pos="360"/>
        </w:tabs>
        <w:ind w:left="360" w:hanging="360"/>
      </w:pPr>
    </w:lvl>
  </w:abstractNum>
  <w:abstractNum w:abstractNumId="1">
    <w:nsid w:val="07EB66DA"/>
    <w:multiLevelType w:val="hybridMultilevel"/>
    <w:tmpl w:val="40DA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16559"/>
    <w:multiLevelType w:val="hybridMultilevel"/>
    <w:tmpl w:val="BAE0A128"/>
    <w:lvl w:ilvl="0" w:tplc="C8087F9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307F4A"/>
    <w:multiLevelType w:val="hybridMultilevel"/>
    <w:tmpl w:val="42CC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53420C"/>
    <w:multiLevelType w:val="hybridMultilevel"/>
    <w:tmpl w:val="E2243C3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
    <w:nsid w:val="13927C69"/>
    <w:multiLevelType w:val="hybridMultilevel"/>
    <w:tmpl w:val="122438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A8243A"/>
    <w:multiLevelType w:val="hybridMultilevel"/>
    <w:tmpl w:val="1742A980"/>
    <w:lvl w:ilvl="0" w:tplc="36D01E5C">
      <w:numFmt w:val="bullet"/>
      <w:lvlText w:val=""/>
      <w:lvlJc w:val="left"/>
      <w:pPr>
        <w:ind w:left="360" w:hanging="360"/>
      </w:pPr>
      <w:rPr>
        <w:rFonts w:ascii="Symbol" w:eastAsiaTheme="minorHAnsi" w:hAnsi="Symbo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30D92D51"/>
    <w:multiLevelType w:val="hybridMultilevel"/>
    <w:tmpl w:val="8C9805B6"/>
    <w:lvl w:ilvl="0" w:tplc="241EE4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1EE2BC8"/>
    <w:multiLevelType w:val="hybridMultilevel"/>
    <w:tmpl w:val="B4FE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F20D9F"/>
    <w:multiLevelType w:val="hybridMultilevel"/>
    <w:tmpl w:val="6B40F986"/>
    <w:lvl w:ilvl="0" w:tplc="3F7CEEBC">
      <w:start w:val="1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D327F5"/>
    <w:multiLevelType w:val="hybridMultilevel"/>
    <w:tmpl w:val="2CC28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9B74A1"/>
    <w:multiLevelType w:val="hybridMultilevel"/>
    <w:tmpl w:val="B55E6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F82596"/>
    <w:multiLevelType w:val="hybridMultilevel"/>
    <w:tmpl w:val="D090B190"/>
    <w:lvl w:ilvl="0" w:tplc="C6E264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5B63AC1"/>
    <w:multiLevelType w:val="hybridMultilevel"/>
    <w:tmpl w:val="7C7E497C"/>
    <w:lvl w:ilvl="0" w:tplc="A0BA8E88">
      <w:numFmt w:val="bullet"/>
      <w:lvlText w:val=""/>
      <w:lvlJc w:val="left"/>
      <w:pPr>
        <w:ind w:left="720" w:hanging="360"/>
      </w:pPr>
      <w:rPr>
        <w:rFonts w:ascii="Symbol" w:eastAsiaTheme="minorEastAsia" w:hAnsi="Symbol" w:cs="Calibri"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A6A36C1"/>
    <w:multiLevelType w:val="hybridMultilevel"/>
    <w:tmpl w:val="D5301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2B31F7"/>
    <w:multiLevelType w:val="hybridMultilevel"/>
    <w:tmpl w:val="80D045F0"/>
    <w:lvl w:ilvl="0" w:tplc="E834A2C2">
      <w:start w:val="1"/>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4DE3A2A"/>
    <w:multiLevelType w:val="hybridMultilevel"/>
    <w:tmpl w:val="488ED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606272E"/>
    <w:multiLevelType w:val="hybridMultilevel"/>
    <w:tmpl w:val="C6A2E92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
    <w:nsid w:val="7B6D58E5"/>
    <w:multiLevelType w:val="hybridMultilevel"/>
    <w:tmpl w:val="258E0E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CA62E0C"/>
    <w:multiLevelType w:val="hybridMultilevel"/>
    <w:tmpl w:val="58A40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AB322F"/>
    <w:multiLevelType w:val="hybridMultilevel"/>
    <w:tmpl w:val="CB8076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14"/>
  </w:num>
  <w:num w:numId="2">
    <w:abstractNumId w:val="18"/>
  </w:num>
  <w:num w:numId="3">
    <w:abstractNumId w:val="17"/>
  </w:num>
  <w:num w:numId="4">
    <w:abstractNumId w:val="15"/>
  </w:num>
  <w:num w:numId="5">
    <w:abstractNumId w:val="4"/>
  </w:num>
  <w:num w:numId="6">
    <w:abstractNumId w:val="19"/>
  </w:num>
  <w:num w:numId="7">
    <w:abstractNumId w:val="2"/>
  </w:num>
  <w:num w:numId="8">
    <w:abstractNumId w:val="12"/>
  </w:num>
  <w:num w:numId="9">
    <w:abstractNumId w:val="7"/>
  </w:num>
  <w:num w:numId="10">
    <w:abstractNumId w:val="6"/>
  </w:num>
  <w:num w:numId="11">
    <w:abstractNumId w:val="13"/>
  </w:num>
  <w:num w:numId="12">
    <w:abstractNumId w:val="16"/>
  </w:num>
  <w:num w:numId="13">
    <w:abstractNumId w:val="1"/>
  </w:num>
  <w:num w:numId="14">
    <w:abstractNumId w:val="20"/>
  </w:num>
  <w:num w:numId="15">
    <w:abstractNumId w:val="11"/>
  </w:num>
  <w:num w:numId="16">
    <w:abstractNumId w:val="10"/>
  </w:num>
  <w:num w:numId="17">
    <w:abstractNumId w:val="3"/>
  </w:num>
  <w:num w:numId="18">
    <w:abstractNumId w:val="8"/>
  </w:num>
  <w:num w:numId="19">
    <w:abstractNumId w:val="0"/>
  </w:num>
  <w:num w:numId="20">
    <w:abstractNumId w:val="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7BF"/>
    <w:rsid w:val="00024C6A"/>
    <w:rsid w:val="00032B52"/>
    <w:rsid w:val="0005614E"/>
    <w:rsid w:val="00074FA7"/>
    <w:rsid w:val="00082542"/>
    <w:rsid w:val="00085C7C"/>
    <w:rsid w:val="00094166"/>
    <w:rsid w:val="000A0762"/>
    <w:rsid w:val="000B52FB"/>
    <w:rsid w:val="000C615B"/>
    <w:rsid w:val="000F2B7F"/>
    <w:rsid w:val="000F4E7D"/>
    <w:rsid w:val="000F64BB"/>
    <w:rsid w:val="00121986"/>
    <w:rsid w:val="001231BD"/>
    <w:rsid w:val="00125DDB"/>
    <w:rsid w:val="001344D4"/>
    <w:rsid w:val="00163A83"/>
    <w:rsid w:val="00167CAF"/>
    <w:rsid w:val="00174784"/>
    <w:rsid w:val="00180703"/>
    <w:rsid w:val="001933CB"/>
    <w:rsid w:val="0019408E"/>
    <w:rsid w:val="001A04F7"/>
    <w:rsid w:val="001A1D69"/>
    <w:rsid w:val="001A1EAF"/>
    <w:rsid w:val="001A57C5"/>
    <w:rsid w:val="001B12EE"/>
    <w:rsid w:val="001B133F"/>
    <w:rsid w:val="001B1FE9"/>
    <w:rsid w:val="001B3F20"/>
    <w:rsid w:val="001C32A4"/>
    <w:rsid w:val="001C707B"/>
    <w:rsid w:val="001C7B39"/>
    <w:rsid w:val="001E1D1C"/>
    <w:rsid w:val="00211340"/>
    <w:rsid w:val="00220D3B"/>
    <w:rsid w:val="00225A1C"/>
    <w:rsid w:val="00236B86"/>
    <w:rsid w:val="00246E63"/>
    <w:rsid w:val="00246F33"/>
    <w:rsid w:val="002564F4"/>
    <w:rsid w:val="0026446F"/>
    <w:rsid w:val="00265A6E"/>
    <w:rsid w:val="00281252"/>
    <w:rsid w:val="002908FD"/>
    <w:rsid w:val="0029259C"/>
    <w:rsid w:val="00295964"/>
    <w:rsid w:val="002A1251"/>
    <w:rsid w:val="002A3FC7"/>
    <w:rsid w:val="002A67BB"/>
    <w:rsid w:val="002C2E14"/>
    <w:rsid w:val="002C337C"/>
    <w:rsid w:val="002C4683"/>
    <w:rsid w:val="002D115F"/>
    <w:rsid w:val="002D223E"/>
    <w:rsid w:val="002D300F"/>
    <w:rsid w:val="002E503B"/>
    <w:rsid w:val="002F79A8"/>
    <w:rsid w:val="00301897"/>
    <w:rsid w:val="00303055"/>
    <w:rsid w:val="00305798"/>
    <w:rsid w:val="0031544D"/>
    <w:rsid w:val="0031588D"/>
    <w:rsid w:val="00327CF4"/>
    <w:rsid w:val="00337149"/>
    <w:rsid w:val="00345D01"/>
    <w:rsid w:val="00353892"/>
    <w:rsid w:val="0037084C"/>
    <w:rsid w:val="00395C03"/>
    <w:rsid w:val="00397742"/>
    <w:rsid w:val="003D08A8"/>
    <w:rsid w:val="003D5347"/>
    <w:rsid w:val="003E1E2D"/>
    <w:rsid w:val="003E472A"/>
    <w:rsid w:val="003F281D"/>
    <w:rsid w:val="003F3671"/>
    <w:rsid w:val="003F4979"/>
    <w:rsid w:val="00400602"/>
    <w:rsid w:val="0040298D"/>
    <w:rsid w:val="0043503B"/>
    <w:rsid w:val="004377C0"/>
    <w:rsid w:val="00454B17"/>
    <w:rsid w:val="00461B61"/>
    <w:rsid w:val="00462CC4"/>
    <w:rsid w:val="00494BEA"/>
    <w:rsid w:val="004B5E2C"/>
    <w:rsid w:val="004C0D08"/>
    <w:rsid w:val="004C6C21"/>
    <w:rsid w:val="004E59EE"/>
    <w:rsid w:val="004E5DD7"/>
    <w:rsid w:val="004F4DFD"/>
    <w:rsid w:val="00526255"/>
    <w:rsid w:val="00541FBF"/>
    <w:rsid w:val="00545672"/>
    <w:rsid w:val="00546779"/>
    <w:rsid w:val="00554171"/>
    <w:rsid w:val="005574DF"/>
    <w:rsid w:val="00561029"/>
    <w:rsid w:val="00565E83"/>
    <w:rsid w:val="00567EA9"/>
    <w:rsid w:val="005714C3"/>
    <w:rsid w:val="005A3938"/>
    <w:rsid w:val="005A7CC4"/>
    <w:rsid w:val="005C2136"/>
    <w:rsid w:val="005E7792"/>
    <w:rsid w:val="005E7E20"/>
    <w:rsid w:val="005F4562"/>
    <w:rsid w:val="00615324"/>
    <w:rsid w:val="006217B7"/>
    <w:rsid w:val="00623178"/>
    <w:rsid w:val="006250B7"/>
    <w:rsid w:val="00627558"/>
    <w:rsid w:val="00640C2C"/>
    <w:rsid w:val="00664E21"/>
    <w:rsid w:val="00666C00"/>
    <w:rsid w:val="00670DE6"/>
    <w:rsid w:val="00670F24"/>
    <w:rsid w:val="0068036B"/>
    <w:rsid w:val="00696E99"/>
    <w:rsid w:val="006A5140"/>
    <w:rsid w:val="006B5330"/>
    <w:rsid w:val="006D6E3B"/>
    <w:rsid w:val="006D7E0B"/>
    <w:rsid w:val="006E63BE"/>
    <w:rsid w:val="006E775B"/>
    <w:rsid w:val="006F1801"/>
    <w:rsid w:val="006F419C"/>
    <w:rsid w:val="00701718"/>
    <w:rsid w:val="00710A2A"/>
    <w:rsid w:val="0071354C"/>
    <w:rsid w:val="0072386E"/>
    <w:rsid w:val="00731497"/>
    <w:rsid w:val="00734820"/>
    <w:rsid w:val="007539CF"/>
    <w:rsid w:val="00763BA4"/>
    <w:rsid w:val="007747E0"/>
    <w:rsid w:val="00782BF1"/>
    <w:rsid w:val="0079139A"/>
    <w:rsid w:val="0079733D"/>
    <w:rsid w:val="007A29D3"/>
    <w:rsid w:val="007B37D4"/>
    <w:rsid w:val="007B6839"/>
    <w:rsid w:val="007B6E6E"/>
    <w:rsid w:val="007C280C"/>
    <w:rsid w:val="007E7EB5"/>
    <w:rsid w:val="00813219"/>
    <w:rsid w:val="00832956"/>
    <w:rsid w:val="008461B4"/>
    <w:rsid w:val="00850A17"/>
    <w:rsid w:val="00864B6C"/>
    <w:rsid w:val="00866483"/>
    <w:rsid w:val="008847BF"/>
    <w:rsid w:val="00895F2D"/>
    <w:rsid w:val="008B2CA0"/>
    <w:rsid w:val="008B3A9D"/>
    <w:rsid w:val="008B4C96"/>
    <w:rsid w:val="008B6E5C"/>
    <w:rsid w:val="008D64CC"/>
    <w:rsid w:val="009417DC"/>
    <w:rsid w:val="009441E1"/>
    <w:rsid w:val="00955ED6"/>
    <w:rsid w:val="00982C07"/>
    <w:rsid w:val="009847CA"/>
    <w:rsid w:val="009900FD"/>
    <w:rsid w:val="009968C5"/>
    <w:rsid w:val="009A0195"/>
    <w:rsid w:val="009E03FB"/>
    <w:rsid w:val="00A216DC"/>
    <w:rsid w:val="00A31881"/>
    <w:rsid w:val="00A3393A"/>
    <w:rsid w:val="00A403A1"/>
    <w:rsid w:val="00A45F98"/>
    <w:rsid w:val="00A50DE2"/>
    <w:rsid w:val="00A54977"/>
    <w:rsid w:val="00A6039E"/>
    <w:rsid w:val="00A91DD8"/>
    <w:rsid w:val="00A9673D"/>
    <w:rsid w:val="00AA4C57"/>
    <w:rsid w:val="00AC7B01"/>
    <w:rsid w:val="00AD470B"/>
    <w:rsid w:val="00AE3FE5"/>
    <w:rsid w:val="00AF7B25"/>
    <w:rsid w:val="00B01252"/>
    <w:rsid w:val="00B26483"/>
    <w:rsid w:val="00B27D28"/>
    <w:rsid w:val="00B36F80"/>
    <w:rsid w:val="00B4138A"/>
    <w:rsid w:val="00B478BA"/>
    <w:rsid w:val="00B47F13"/>
    <w:rsid w:val="00B57A9D"/>
    <w:rsid w:val="00B77D45"/>
    <w:rsid w:val="00B93921"/>
    <w:rsid w:val="00B95CB0"/>
    <w:rsid w:val="00BA4C59"/>
    <w:rsid w:val="00BA7E7D"/>
    <w:rsid w:val="00BB1338"/>
    <w:rsid w:val="00BD12FA"/>
    <w:rsid w:val="00BD44A4"/>
    <w:rsid w:val="00BF3A1E"/>
    <w:rsid w:val="00C36515"/>
    <w:rsid w:val="00C6035C"/>
    <w:rsid w:val="00C71A4D"/>
    <w:rsid w:val="00C728E2"/>
    <w:rsid w:val="00C73384"/>
    <w:rsid w:val="00C91417"/>
    <w:rsid w:val="00C94963"/>
    <w:rsid w:val="00CA4DDA"/>
    <w:rsid w:val="00CB3BE3"/>
    <w:rsid w:val="00CB774B"/>
    <w:rsid w:val="00CE0586"/>
    <w:rsid w:val="00CF0A1B"/>
    <w:rsid w:val="00D3597A"/>
    <w:rsid w:val="00D800F5"/>
    <w:rsid w:val="00D864F0"/>
    <w:rsid w:val="00D869A1"/>
    <w:rsid w:val="00D90126"/>
    <w:rsid w:val="00D927A8"/>
    <w:rsid w:val="00DA198E"/>
    <w:rsid w:val="00DA22FF"/>
    <w:rsid w:val="00DA3F24"/>
    <w:rsid w:val="00DB6650"/>
    <w:rsid w:val="00DC48C7"/>
    <w:rsid w:val="00DD3BB7"/>
    <w:rsid w:val="00DE3AD0"/>
    <w:rsid w:val="00E06150"/>
    <w:rsid w:val="00E60D98"/>
    <w:rsid w:val="00E62FEB"/>
    <w:rsid w:val="00E76D69"/>
    <w:rsid w:val="00E816F5"/>
    <w:rsid w:val="00E856CB"/>
    <w:rsid w:val="00E86906"/>
    <w:rsid w:val="00EA0B89"/>
    <w:rsid w:val="00EA1975"/>
    <w:rsid w:val="00EC268F"/>
    <w:rsid w:val="00EC63C8"/>
    <w:rsid w:val="00EC67B7"/>
    <w:rsid w:val="00EC7990"/>
    <w:rsid w:val="00ED5BE6"/>
    <w:rsid w:val="00EF3129"/>
    <w:rsid w:val="00F23F97"/>
    <w:rsid w:val="00F31716"/>
    <w:rsid w:val="00F36ED3"/>
    <w:rsid w:val="00F400D9"/>
    <w:rsid w:val="00F41A88"/>
    <w:rsid w:val="00F64690"/>
    <w:rsid w:val="00F67EBD"/>
    <w:rsid w:val="00F71A0A"/>
    <w:rsid w:val="00F802F9"/>
    <w:rsid w:val="00FA236F"/>
    <w:rsid w:val="00FB2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C09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683"/>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4683"/>
    <w:rPr>
      <w:color w:val="0563C1" w:themeColor="hyperlink"/>
      <w:u w:val="single"/>
    </w:r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link w:val="ListParagraphChar"/>
    <w:uiPriority w:val="34"/>
    <w:qFormat/>
    <w:rsid w:val="006E63BE"/>
    <w:pPr>
      <w:ind w:left="720"/>
    </w:p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uiPriority w:val="34"/>
    <w:qFormat/>
    <w:locked/>
    <w:rsid w:val="00734820"/>
    <w:rPr>
      <w:sz w:val="22"/>
      <w:szCs w:val="22"/>
    </w:rPr>
  </w:style>
  <w:style w:type="paragraph" w:styleId="Footer">
    <w:name w:val="footer"/>
    <w:basedOn w:val="Normal"/>
    <w:link w:val="FooterChar"/>
    <w:uiPriority w:val="99"/>
    <w:unhideWhenUsed/>
    <w:rsid w:val="00866483"/>
    <w:pPr>
      <w:tabs>
        <w:tab w:val="center" w:pos="4680"/>
        <w:tab w:val="right" w:pos="9360"/>
      </w:tabs>
    </w:pPr>
  </w:style>
  <w:style w:type="character" w:customStyle="1" w:styleId="FooterChar">
    <w:name w:val="Footer Char"/>
    <w:basedOn w:val="DefaultParagraphFont"/>
    <w:link w:val="Footer"/>
    <w:uiPriority w:val="99"/>
    <w:rsid w:val="00866483"/>
    <w:rPr>
      <w:sz w:val="22"/>
      <w:szCs w:val="22"/>
    </w:rPr>
  </w:style>
  <w:style w:type="character" w:styleId="PageNumber">
    <w:name w:val="page number"/>
    <w:basedOn w:val="DefaultParagraphFont"/>
    <w:uiPriority w:val="99"/>
    <w:semiHidden/>
    <w:unhideWhenUsed/>
    <w:rsid w:val="00866483"/>
  </w:style>
  <w:style w:type="paragraph" w:styleId="NoSpacing">
    <w:name w:val="No Spacing"/>
    <w:uiPriority w:val="1"/>
    <w:qFormat/>
    <w:rsid w:val="0037084C"/>
    <w:rPr>
      <w:sz w:val="22"/>
      <w:szCs w:val="22"/>
    </w:rPr>
  </w:style>
  <w:style w:type="table" w:styleId="TableGrid">
    <w:name w:val="Table Grid"/>
    <w:basedOn w:val="TableNormal"/>
    <w:uiPriority w:val="59"/>
    <w:rsid w:val="00AE3FE5"/>
    <w:pPr>
      <w:ind w:firstLine="36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67EA9"/>
    <w:rPr>
      <w:sz w:val="18"/>
      <w:szCs w:val="18"/>
    </w:rPr>
  </w:style>
  <w:style w:type="paragraph" w:styleId="CommentText">
    <w:name w:val="annotation text"/>
    <w:basedOn w:val="Normal"/>
    <w:link w:val="CommentTextChar"/>
    <w:uiPriority w:val="99"/>
    <w:semiHidden/>
    <w:unhideWhenUsed/>
    <w:rsid w:val="00567EA9"/>
    <w:rPr>
      <w:sz w:val="24"/>
      <w:szCs w:val="24"/>
    </w:rPr>
  </w:style>
  <w:style w:type="character" w:customStyle="1" w:styleId="CommentTextChar">
    <w:name w:val="Comment Text Char"/>
    <w:basedOn w:val="DefaultParagraphFont"/>
    <w:link w:val="CommentText"/>
    <w:uiPriority w:val="99"/>
    <w:semiHidden/>
    <w:rsid w:val="00567EA9"/>
  </w:style>
  <w:style w:type="paragraph" w:styleId="CommentSubject">
    <w:name w:val="annotation subject"/>
    <w:basedOn w:val="CommentText"/>
    <w:next w:val="CommentText"/>
    <w:link w:val="CommentSubjectChar"/>
    <w:uiPriority w:val="99"/>
    <w:semiHidden/>
    <w:unhideWhenUsed/>
    <w:rsid w:val="00567EA9"/>
    <w:rPr>
      <w:b/>
      <w:bCs/>
      <w:sz w:val="20"/>
      <w:szCs w:val="20"/>
    </w:rPr>
  </w:style>
  <w:style w:type="character" w:customStyle="1" w:styleId="CommentSubjectChar">
    <w:name w:val="Comment Subject Char"/>
    <w:basedOn w:val="CommentTextChar"/>
    <w:link w:val="CommentSubject"/>
    <w:uiPriority w:val="99"/>
    <w:semiHidden/>
    <w:rsid w:val="00567EA9"/>
    <w:rPr>
      <w:b/>
      <w:bCs/>
      <w:sz w:val="20"/>
      <w:szCs w:val="20"/>
    </w:rPr>
  </w:style>
  <w:style w:type="paragraph" w:styleId="BalloonText">
    <w:name w:val="Balloon Text"/>
    <w:basedOn w:val="Normal"/>
    <w:link w:val="BalloonTextChar"/>
    <w:uiPriority w:val="99"/>
    <w:semiHidden/>
    <w:unhideWhenUsed/>
    <w:rsid w:val="00567EA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7EA9"/>
    <w:rPr>
      <w:rFonts w:ascii="Times New Roman" w:hAnsi="Times New Roman" w:cs="Times New Roman"/>
      <w:sz w:val="18"/>
      <w:szCs w:val="18"/>
    </w:rPr>
  </w:style>
  <w:style w:type="paragraph" w:styleId="Header">
    <w:name w:val="header"/>
    <w:basedOn w:val="Normal"/>
    <w:link w:val="HeaderChar"/>
    <w:uiPriority w:val="99"/>
    <w:unhideWhenUsed/>
    <w:rsid w:val="00F31716"/>
    <w:pPr>
      <w:tabs>
        <w:tab w:val="center" w:pos="4680"/>
        <w:tab w:val="right" w:pos="9360"/>
      </w:tabs>
    </w:pPr>
  </w:style>
  <w:style w:type="character" w:customStyle="1" w:styleId="HeaderChar">
    <w:name w:val="Header Char"/>
    <w:basedOn w:val="DefaultParagraphFont"/>
    <w:link w:val="Header"/>
    <w:uiPriority w:val="99"/>
    <w:rsid w:val="00F31716"/>
    <w:rPr>
      <w:sz w:val="22"/>
      <w:szCs w:val="22"/>
    </w:rPr>
  </w:style>
  <w:style w:type="character" w:customStyle="1" w:styleId="apple-converted-space">
    <w:name w:val="apple-converted-space"/>
    <w:basedOn w:val="DefaultParagraphFont"/>
    <w:rsid w:val="004E5DD7"/>
  </w:style>
  <w:style w:type="paragraph" w:customStyle="1" w:styleId="m-7274769599193522690msoplaintext">
    <w:name w:val="m_-7274769599193522690msoplaintext"/>
    <w:basedOn w:val="Normal"/>
    <w:rsid w:val="004E5DD7"/>
    <w:pPr>
      <w:spacing w:before="100" w:beforeAutospacing="1" w:after="100" w:afterAutospacing="1"/>
    </w:pPr>
    <w:rPr>
      <w:rFonts w:ascii="Times New Roman" w:hAnsi="Times New Roman" w:cs="Times New Roman"/>
      <w:sz w:val="24"/>
      <w:szCs w:val="24"/>
    </w:rPr>
  </w:style>
  <w:style w:type="paragraph" w:styleId="ListNumber">
    <w:name w:val="List Number"/>
    <w:basedOn w:val="Normal"/>
    <w:uiPriority w:val="99"/>
    <w:semiHidden/>
    <w:unhideWhenUsed/>
    <w:rsid w:val="00A45F98"/>
    <w:pPr>
      <w:numPr>
        <w:numId w:val="19"/>
      </w:numPr>
      <w:contextualSpacing/>
    </w:pPr>
  </w:style>
  <w:style w:type="character" w:styleId="FollowedHyperlink">
    <w:name w:val="FollowedHyperlink"/>
    <w:basedOn w:val="DefaultParagraphFont"/>
    <w:uiPriority w:val="99"/>
    <w:semiHidden/>
    <w:unhideWhenUsed/>
    <w:rsid w:val="006B53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6118">
      <w:bodyDiv w:val="1"/>
      <w:marLeft w:val="0"/>
      <w:marRight w:val="0"/>
      <w:marTop w:val="0"/>
      <w:marBottom w:val="0"/>
      <w:divBdr>
        <w:top w:val="none" w:sz="0" w:space="0" w:color="auto"/>
        <w:left w:val="none" w:sz="0" w:space="0" w:color="auto"/>
        <w:bottom w:val="none" w:sz="0" w:space="0" w:color="auto"/>
        <w:right w:val="none" w:sz="0" w:space="0" w:color="auto"/>
      </w:divBdr>
    </w:div>
    <w:div w:id="391008255">
      <w:bodyDiv w:val="1"/>
      <w:marLeft w:val="0"/>
      <w:marRight w:val="0"/>
      <w:marTop w:val="0"/>
      <w:marBottom w:val="0"/>
      <w:divBdr>
        <w:top w:val="none" w:sz="0" w:space="0" w:color="auto"/>
        <w:left w:val="none" w:sz="0" w:space="0" w:color="auto"/>
        <w:bottom w:val="none" w:sz="0" w:space="0" w:color="auto"/>
        <w:right w:val="none" w:sz="0" w:space="0" w:color="auto"/>
      </w:divBdr>
    </w:div>
    <w:div w:id="6342590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footer" Target="footer1.xml"/><Relationship Id="rId102" Type="http://schemas.openxmlformats.org/officeDocument/2006/relationships/footer" Target="footer2.xml"/><Relationship Id="rId103" Type="http://schemas.openxmlformats.org/officeDocument/2006/relationships/fontTable" Target="fontTable.xml"/><Relationship Id="rId10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womenenabled.org" TargetMode="External"/><Relationship Id="rId9" Type="http://schemas.openxmlformats.org/officeDocument/2006/relationships/image" Target="media/image2.jpeg"/><Relationship Id="rId10" Type="http://schemas.openxmlformats.org/officeDocument/2006/relationships/hyperlink" Target="http://www.womenenabled.org/" TargetMode="External"/><Relationship Id="rId11" Type="http://schemas.openxmlformats.org/officeDocument/2006/relationships/hyperlink" Target="http://www.WomenEnabled.org" TargetMode="External"/><Relationship Id="rId12" Type="http://schemas.openxmlformats.org/officeDocument/2006/relationships/hyperlink" Target="http://www.sisofrida.org/" TargetMode="External"/><Relationship Id="rId13" Type="http://schemas.openxmlformats.org/officeDocument/2006/relationships/hyperlink" Target="http://www.wwdin.org/" TargetMode="External"/><Relationship Id="rId14" Type="http://schemas.openxmlformats.org/officeDocument/2006/relationships/hyperlink" Target="http://www.diwa.ws/" TargetMode="External"/><Relationship Id="rId15" Type="http://schemas.openxmlformats.org/officeDocument/2006/relationships/hyperlink" Target="http://wwda.org.au/" TargetMode="External"/><Relationship Id="rId16" Type="http://schemas.openxmlformats.org/officeDocument/2006/relationships/hyperlink" Target="http://www.dawncanada.net/" TargetMode="External"/><Relationship Id="rId17" Type="http://schemas.openxmlformats.org/officeDocument/2006/relationships/hyperlink" Target="https://www.facebook.com/nuwodu.uganda/" TargetMode="External"/><Relationship Id="rId18" Type="http://schemas.openxmlformats.org/officeDocument/2006/relationships/hyperlink" Target="http://www.onepl.org.pl/english.htm" TargetMode="External"/><Relationship Id="rId19" Type="http://schemas.openxmlformats.org/officeDocument/2006/relationships/hyperlink" Target="http://mobilitychallenge.weebly.com/" TargetMode="External"/><Relationship Id="rId30" Type="http://schemas.openxmlformats.org/officeDocument/2006/relationships/hyperlink" Target="http://womenenabled.org/team.html" TargetMode="External"/><Relationship Id="rId31" Type="http://schemas.openxmlformats.org/officeDocument/2006/relationships/hyperlink" Target="http://womenenabled.org/mapping.html" TargetMode="External"/><Relationship Id="rId32" Type="http://schemas.openxmlformats.org/officeDocument/2006/relationships/hyperlink" Target="http://www.channelfoundation.org/" TargetMode="External"/><Relationship Id="rId33" Type="http://schemas.openxmlformats.org/officeDocument/2006/relationships/hyperlink" Target="http://womenenabled.org/atk.html" TargetMode="External"/><Relationship Id="rId34" Type="http://schemas.openxmlformats.org/officeDocument/2006/relationships/hyperlink" Target="https://www.opensocietyfoundations.org/" TargetMode="External"/><Relationship Id="rId35" Type="http://schemas.openxmlformats.org/officeDocument/2006/relationships/hyperlink" Target="http://www.unfpa.org/" TargetMode="External"/><Relationship Id="rId36" Type="http://schemas.openxmlformats.org/officeDocument/2006/relationships/hyperlink" Target="http://womenenabled.org/unfpa-wei-tool.html" TargetMode="External"/><Relationship Id="rId37" Type="http://schemas.openxmlformats.org/officeDocument/2006/relationships/hyperlink" Target="https://www.opm.gov/combined-federal-campaign/" TargetMode="External"/><Relationship Id="rId38" Type="http://schemas.openxmlformats.org/officeDocument/2006/relationships/hyperlink" Target="http://womenenabled.org/mapping.html" TargetMode="External"/><Relationship Id="rId39" Type="http://schemas.openxmlformats.org/officeDocument/2006/relationships/hyperlink" Target="http://womenenabled.org/mapping.html" TargetMode="External"/><Relationship Id="rId50" Type="http://schemas.openxmlformats.org/officeDocument/2006/relationships/image" Target="media/image6.jpeg"/><Relationship Id="rId51" Type="http://schemas.openxmlformats.org/officeDocument/2006/relationships/hyperlink" Target="http://womensenews.org/" TargetMode="External"/><Relationship Id="rId52" Type="http://schemas.openxmlformats.org/officeDocument/2006/relationships/hyperlink" Target="http://bit.ly/1KlJWD3" TargetMode="External"/><Relationship Id="rId53" Type="http://schemas.openxmlformats.org/officeDocument/2006/relationships/hyperlink" Target="https://www.youtube.com/watch?v=8I7cRz4vSYo" TargetMode="External"/><Relationship Id="rId54" Type="http://schemas.openxmlformats.org/officeDocument/2006/relationships/image" Target="media/image7.jpeg"/><Relationship Id="rId55" Type="http://schemas.openxmlformats.org/officeDocument/2006/relationships/hyperlink" Target="http://womenenabled.org/csw60.html" TargetMode="External"/><Relationship Id="rId56" Type="http://schemas.openxmlformats.org/officeDocument/2006/relationships/hyperlink" Target="http://womenenabled.org/reproductive.html" TargetMode="External"/><Relationship Id="rId57" Type="http://schemas.openxmlformats.org/officeDocument/2006/relationships/image" Target="media/image8.jpeg"/><Relationship Id="rId58" Type="http://schemas.openxmlformats.org/officeDocument/2006/relationships/hyperlink" Target="http://bit.ly/2fFzivD" TargetMode="External"/><Relationship Id="rId59" Type="http://schemas.openxmlformats.org/officeDocument/2006/relationships/image" Target="media/image9.png"/><Relationship Id="rId70" Type="http://schemas.openxmlformats.org/officeDocument/2006/relationships/hyperlink" Target="http://womenenabled.org/pdfs/WEI%20Talking%20Points%20Zika,%20Microcephaly,%20Women's%20Rights,%20and%20Disability%20Rights%20Spanish%20June%202016.pdf" TargetMode="External"/><Relationship Id="rId71" Type="http://schemas.openxmlformats.org/officeDocument/2006/relationships/hyperlink" Target="http://womenenabled.org/pdfs/WEI%20Talking%20Points%20Zika,%20Microcephaly,%20Women's%20Rights,%20and%20Disability%20Rights%20PORTUGUESE%20June%202016.pdf" TargetMode="External"/><Relationship Id="rId72" Type="http://schemas.openxmlformats.org/officeDocument/2006/relationships/hyperlink" Target="http://bit.ly/2kmXtzN" TargetMode="External"/><Relationship Id="rId73" Type="http://schemas.openxmlformats.org/officeDocument/2006/relationships/hyperlink" Target="http://womenenabled.org/pdfs/I.V.%20v%20Bolivia%20Amicus%20Brief-HRGJ%20WEI.pdf" TargetMode="External"/><Relationship Id="rId74" Type="http://schemas.openxmlformats.org/officeDocument/2006/relationships/hyperlink" Target="http://womenenabled.org/pdfs/IV%20v%20Bolivia%20Escrito%20de%20Amici%20-%20HRGJ%20WEI.pdf" TargetMode="External"/><Relationship Id="rId75" Type="http://schemas.openxmlformats.org/officeDocument/2006/relationships/hyperlink" Target="http://womenenabled.org/pdfs/I.V.%20v%20Bolivia%20Amicus%20Brief-HRGJ%20WEI.pdf" TargetMode="External"/><Relationship Id="rId76" Type="http://schemas.openxmlformats.org/officeDocument/2006/relationships/hyperlink" Target="http://www.awwdi.org.ng/" TargetMode="External"/><Relationship Id="rId77" Type="http://schemas.openxmlformats.org/officeDocument/2006/relationships/hyperlink" Target="http://ledapnigeria.org/" TargetMode="External"/><Relationship Id="rId78" Type="http://schemas.openxmlformats.org/officeDocument/2006/relationships/hyperlink" Target="http://womenenabled.org/pdfs/WEI%20and%20Nigeria%20Partners,%20CEDAW%20LOI%20Submission%20Women%20with%20Disabilities%20October%2014,%202016%20FINAL.pdf" TargetMode="External"/><Relationship Id="rId79" Type="http://schemas.openxmlformats.org/officeDocument/2006/relationships/hyperlink" Target="http://womenenabled.org/pdfs/WEI%20and%20Nigeria%20Partners,%20CEDAW%20LOI%20Submission%20Women%20with%20Disabilities%20October%2014,%202016%20FINAL.pdf" TargetMode="External"/><Relationship Id="rId90" Type="http://schemas.openxmlformats.org/officeDocument/2006/relationships/hyperlink" Target="https://www.facebook.com/WomenEnabled.org/" TargetMode="External"/><Relationship Id="rId91" Type="http://schemas.openxmlformats.org/officeDocument/2006/relationships/hyperlink" Target="https://www.linkedin.com/company/women-enabled" TargetMode="External"/><Relationship Id="rId92" Type="http://schemas.openxmlformats.org/officeDocument/2006/relationships/image" Target="media/image14.jpeg"/><Relationship Id="rId93" Type="http://schemas.openxmlformats.org/officeDocument/2006/relationships/hyperlink" Target="http://womenenabled.org/donate.html" TargetMode="External"/><Relationship Id="rId94" Type="http://schemas.openxmlformats.org/officeDocument/2006/relationships/hyperlink" Target="http://www.womenenabled.org/" TargetMode="External"/><Relationship Id="rId95" Type="http://schemas.openxmlformats.org/officeDocument/2006/relationships/hyperlink" Target="http://www.WomenEnabled.org" TargetMode="External"/><Relationship Id="rId96" Type="http://schemas.openxmlformats.org/officeDocument/2006/relationships/hyperlink" Target="http://twitter.com/WomenEnabled" TargetMode="External"/><Relationship Id="rId97" Type="http://schemas.openxmlformats.org/officeDocument/2006/relationships/hyperlink" Target="http://www.facebook.com/WomenEnabled.orgC:/Users/Kimberly%20Otis/AppData/Local/Microsoft/Windows/Temporary%20Internet%20Files/Content.Outlook/2JRYWEZ0/find%20and%20like%20WomenEnabled%20on%20Facebook" TargetMode="External"/><Relationship Id="rId98" Type="http://schemas.openxmlformats.org/officeDocument/2006/relationships/hyperlink" Target="https://www.linkedin.com/company/women-enabled" TargetMode="External"/><Relationship Id="rId99" Type="http://schemas.openxmlformats.org/officeDocument/2006/relationships/image" Target="media/image15.jpeg"/><Relationship Id="rId20" Type="http://schemas.openxmlformats.org/officeDocument/2006/relationships/hyperlink" Target="http://www.smrcorissa.org/" TargetMode="External"/><Relationship Id="rId21" Type="http://schemas.openxmlformats.org/officeDocument/2006/relationships/hyperlink" Target="https://www.facebook.com/LebaneseAssociationForSelfAdvocacy/" TargetMode="External"/><Relationship Id="rId22" Type="http://schemas.openxmlformats.org/officeDocument/2006/relationships/hyperlink" Target="http://ledapnigeria.org/" TargetMode="External"/><Relationship Id="rId23" Type="http://schemas.openxmlformats.org/officeDocument/2006/relationships/hyperlink" Target="https://www.facebook.com/wwdacn/" TargetMode="External"/><Relationship Id="rId24" Type="http://schemas.openxmlformats.org/officeDocument/2006/relationships/hyperlink" Target="http://www.handicap-international.us/" TargetMode="External"/><Relationship Id="rId25" Type="http://schemas.openxmlformats.org/officeDocument/2006/relationships/hyperlink" Target="http://pointofview.org/" TargetMode="External"/><Relationship Id="rId26" Type="http://schemas.openxmlformats.org/officeDocument/2006/relationships/hyperlink" Target="http://www.reproductiverights.org/" TargetMode="External"/><Relationship Id="rId27" Type="http://schemas.openxmlformats.org/officeDocument/2006/relationships/hyperlink" Target="http://www.creaworld.org/" TargetMode="External"/><Relationship Id="rId28" Type="http://schemas.openxmlformats.org/officeDocument/2006/relationships/hyperlink" Target="https://www.womensrefugeecommission.org/" TargetMode="External"/><Relationship Id="rId29" Type="http://schemas.openxmlformats.org/officeDocument/2006/relationships/hyperlink" Target="http://womenenabled.org/board.html" TargetMode="External"/><Relationship Id="rId40" Type="http://schemas.openxmlformats.org/officeDocument/2006/relationships/hyperlink" Target="http://womenenabled.org/atk.html" TargetMode="External"/><Relationship Id="rId41" Type="http://schemas.openxmlformats.org/officeDocument/2006/relationships/image" Target="media/image3.jpeg"/><Relationship Id="rId42" Type="http://schemas.openxmlformats.org/officeDocument/2006/relationships/hyperlink" Target="http://womenenabled.org/atk.html" TargetMode="External"/><Relationship Id="rId43" Type="http://schemas.openxmlformats.org/officeDocument/2006/relationships/image" Target="media/image4.jpeg"/><Relationship Id="rId44" Type="http://schemas.microsoft.com/office/2007/relationships/hdphoto" Target="media/hdphoto1.wdp"/><Relationship Id="rId45" Type="http://schemas.openxmlformats.org/officeDocument/2006/relationships/hyperlink" Target="http://womenenabled.org/atk.html" TargetMode="External"/><Relationship Id="rId46" Type="http://schemas.openxmlformats.org/officeDocument/2006/relationships/hyperlink" Target="http://womenenabled.org/unfpa-wei-tool.html" TargetMode="External"/><Relationship Id="rId47" Type="http://schemas.openxmlformats.org/officeDocument/2006/relationships/hyperlink" Target="http://womenenabled.org/unfpa-wei-tool.html" TargetMode="External"/><Relationship Id="rId48" Type="http://schemas.openxmlformats.org/officeDocument/2006/relationships/hyperlink" Target="http://womenenabled.org/unfpa-wei-tool.html" TargetMode="External"/><Relationship Id="rId49" Type="http://schemas.openxmlformats.org/officeDocument/2006/relationships/image" Target="media/image5.jpeg"/><Relationship Id="rId60" Type="http://schemas.openxmlformats.org/officeDocument/2006/relationships/hyperlink" Target="http://www.forum.awid.org/forum16/" TargetMode="External"/><Relationship Id="rId61" Type="http://schemas.openxmlformats.org/officeDocument/2006/relationships/hyperlink" Target="https://www.reproductiverights.org/" TargetMode="External"/><Relationship Id="rId62" Type="http://schemas.openxmlformats.org/officeDocument/2006/relationships/hyperlink" Target="http://womenenabled.org/" TargetMode="External"/><Relationship Id="rId63" Type="http://schemas.openxmlformats.org/officeDocument/2006/relationships/image" Target="media/image10.jpeg"/><Relationship Id="rId64" Type="http://schemas.openxmlformats.org/officeDocument/2006/relationships/image" Target="media/image11.jpeg"/><Relationship Id="rId65" Type="http://schemas.openxmlformats.org/officeDocument/2006/relationships/hyperlink" Target="https://www.unngls.org/index.php/engage-with-the-un/un-civil-society-contact-points/50-division-for-social-policy-and-development-dspd" TargetMode="External"/><Relationship Id="rId66" Type="http://schemas.openxmlformats.org/officeDocument/2006/relationships/hyperlink" Target="http://www.cepal.org/en/" TargetMode="External"/><Relationship Id="rId67" Type="http://schemas.openxmlformats.org/officeDocument/2006/relationships/hyperlink" Target="https://www.un.org/development/desa/disabilities/about-us/expert-group-meetings/egm2016_women_chile.html" TargetMode="External"/><Relationship Id="rId68" Type="http://schemas.openxmlformats.org/officeDocument/2006/relationships/image" Target="media/image12.jpeg"/><Relationship Id="rId69" Type="http://schemas.openxmlformats.org/officeDocument/2006/relationships/hyperlink" Target="http://womenenabled.org/pdfs/WEI%20Talking%20Points%20Zika,%20Microcephaly,%20Women's%20Rights,%20and%20Disability%20Rights%20ENGLISH%20June%202016.pdf" TargetMode="External"/><Relationship Id="rId100" Type="http://schemas.openxmlformats.org/officeDocument/2006/relationships/header" Target="header1.xml"/><Relationship Id="rId80" Type="http://schemas.openxmlformats.org/officeDocument/2006/relationships/hyperlink" Target="http://bit.ly/2fTtvQQ" TargetMode="External"/><Relationship Id="rId81" Type="http://schemas.openxmlformats.org/officeDocument/2006/relationships/hyperlink" Target="http://bit.ly/2gvI64W" TargetMode="External"/><Relationship Id="rId82" Type="http://schemas.openxmlformats.org/officeDocument/2006/relationships/hyperlink" Target="http://womenenabled.org/publications.html" TargetMode="External"/><Relationship Id="rId83" Type="http://schemas.openxmlformats.org/officeDocument/2006/relationships/hyperlink" Target="http://womenenabled.org/publications.html" TargetMode="External"/><Relationship Id="rId84" Type="http://schemas.openxmlformats.org/officeDocument/2006/relationships/hyperlink" Target="http://womenenabled.org/publications.html" TargetMode="External"/><Relationship Id="rId85" Type="http://schemas.openxmlformats.org/officeDocument/2006/relationships/image" Target="media/image13.jpeg"/><Relationship Id="rId86" Type="http://schemas.openxmlformats.org/officeDocument/2006/relationships/hyperlink" Target="http://www.womenenabled.org/" TargetMode="External"/><Relationship Id="rId87" Type="http://schemas.openxmlformats.org/officeDocument/2006/relationships/hyperlink" Target="http://www.un.org/womenwatch/daw/csw/" TargetMode="External"/><Relationship Id="rId88" Type="http://schemas.openxmlformats.org/officeDocument/2006/relationships/hyperlink" Target="http://www.womenenabled.org/" TargetMode="External"/><Relationship Id="rId89" Type="http://schemas.openxmlformats.org/officeDocument/2006/relationships/hyperlink" Target="https://twitter.com/womenenabl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5266</Words>
  <Characters>30018</Characters>
  <Application>Microsoft Macintosh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2017-02-05T20:29:00Z</dcterms:created>
  <dcterms:modified xsi:type="dcterms:W3CDTF">2017-02-05T20:32:00Z</dcterms:modified>
</cp:coreProperties>
</file>